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B4" w:rsidRPr="00297807" w:rsidRDefault="00985EB4" w:rsidP="00225958">
      <w:pPr>
        <w:spacing w:line="226" w:lineRule="auto"/>
        <w:ind w:firstLine="709"/>
        <w:jc w:val="both"/>
        <w:rPr>
          <w:rFonts w:ascii="Times New Roman" w:hAnsi="Times New Roman" w:cs="Times New Roman"/>
          <w:spacing w:val="-4"/>
          <w:sz w:val="26"/>
          <w:szCs w:val="26"/>
        </w:rPr>
      </w:pPr>
      <w:bookmarkStart w:id="0" w:name="_GoBack"/>
      <w:bookmarkEnd w:id="0"/>
    </w:p>
    <w:p w:rsidR="009B224D" w:rsidRPr="00297807" w:rsidRDefault="0073406F" w:rsidP="00225958">
      <w:pPr>
        <w:spacing w:line="226" w:lineRule="auto"/>
        <w:ind w:firstLine="709"/>
        <w:jc w:val="both"/>
        <w:rPr>
          <w:rFonts w:ascii="Times New Roman" w:hAnsi="Times New Roman" w:cs="Times New Roman"/>
          <w:spacing w:val="-4"/>
          <w:sz w:val="26"/>
          <w:szCs w:val="26"/>
        </w:rPr>
      </w:pPr>
      <w:r w:rsidRPr="00297807">
        <w:rPr>
          <w:rFonts w:ascii="Times New Roman" w:hAnsi="Times New Roman" w:cs="Times New Roman"/>
          <w:spacing w:val="-4"/>
          <w:sz w:val="26"/>
          <w:szCs w:val="26"/>
        </w:rPr>
        <w:t xml:space="preserve">Відповідно до </w:t>
      </w:r>
      <w:r w:rsidRPr="00297807">
        <w:rPr>
          <w:rFonts w:ascii="Times New Roman" w:hAnsi="Times New Roman" w:cs="Times New Roman"/>
          <w:b/>
          <w:spacing w:val="-4"/>
          <w:sz w:val="26"/>
          <w:szCs w:val="26"/>
        </w:rPr>
        <w:t>листа МОН України № 1/9-436 від 09.08.2017</w:t>
      </w:r>
      <w:r w:rsidRPr="00297807">
        <w:rPr>
          <w:rFonts w:ascii="Times New Roman" w:hAnsi="Times New Roman" w:cs="Times New Roman"/>
          <w:spacing w:val="-4"/>
          <w:sz w:val="26"/>
          <w:szCs w:val="26"/>
        </w:rPr>
        <w:t xml:space="preserve"> розміщуємо </w:t>
      </w:r>
      <w:r w:rsidRPr="00297807">
        <w:rPr>
          <w:rFonts w:ascii="Times New Roman" w:hAnsi="Times New Roman" w:cs="Times New Roman"/>
          <w:b/>
          <w:spacing w:val="-4"/>
          <w:sz w:val="26"/>
          <w:szCs w:val="26"/>
        </w:rPr>
        <w:t>методичні рекомендації</w:t>
      </w:r>
      <w:r w:rsidRPr="00297807">
        <w:rPr>
          <w:rFonts w:ascii="Times New Roman" w:hAnsi="Times New Roman" w:cs="Times New Roman"/>
          <w:spacing w:val="-4"/>
          <w:sz w:val="26"/>
          <w:szCs w:val="26"/>
        </w:rPr>
        <w:t xml:space="preserve"> щодо викладання</w:t>
      </w:r>
      <w:r w:rsidR="00557C7E" w:rsidRPr="00297807">
        <w:rPr>
          <w:rFonts w:ascii="Times New Roman" w:hAnsi="Times New Roman" w:cs="Times New Roman"/>
          <w:spacing w:val="-4"/>
          <w:sz w:val="26"/>
          <w:szCs w:val="26"/>
        </w:rPr>
        <w:t xml:space="preserve"> </w:t>
      </w:r>
      <w:r w:rsidR="00242720" w:rsidRPr="00297807">
        <w:rPr>
          <w:rFonts w:ascii="Times New Roman" w:hAnsi="Times New Roman" w:cs="Times New Roman"/>
          <w:spacing w:val="-4"/>
          <w:sz w:val="26"/>
          <w:szCs w:val="26"/>
        </w:rPr>
        <w:t>істор</w:t>
      </w:r>
      <w:r w:rsidR="00883AAF" w:rsidRPr="00297807">
        <w:rPr>
          <w:rFonts w:ascii="Times New Roman" w:hAnsi="Times New Roman" w:cs="Times New Roman"/>
          <w:spacing w:val="-4"/>
          <w:sz w:val="26"/>
          <w:szCs w:val="26"/>
        </w:rPr>
        <w:t xml:space="preserve">ії </w:t>
      </w:r>
      <w:r w:rsidRPr="00297807">
        <w:rPr>
          <w:rFonts w:ascii="Times New Roman" w:hAnsi="Times New Roman" w:cs="Times New Roman"/>
          <w:spacing w:val="-4"/>
          <w:sz w:val="26"/>
          <w:szCs w:val="26"/>
        </w:rPr>
        <w:t>у ЗНЗ</w:t>
      </w:r>
      <w:r w:rsidR="00177EE6" w:rsidRPr="00297807">
        <w:rPr>
          <w:rFonts w:ascii="Times New Roman" w:hAnsi="Times New Roman" w:cs="Times New Roman"/>
          <w:spacing w:val="-4"/>
          <w:sz w:val="26"/>
          <w:szCs w:val="26"/>
        </w:rPr>
        <w:t xml:space="preserve"> </w:t>
      </w:r>
      <w:r w:rsidRPr="00297807">
        <w:rPr>
          <w:rFonts w:ascii="Times New Roman" w:hAnsi="Times New Roman" w:cs="Times New Roman"/>
          <w:spacing w:val="-4"/>
          <w:sz w:val="26"/>
          <w:szCs w:val="26"/>
        </w:rPr>
        <w:t xml:space="preserve">у 2017/2018 </w:t>
      </w:r>
      <w:proofErr w:type="spellStart"/>
      <w:r w:rsidRPr="00297807">
        <w:rPr>
          <w:rFonts w:ascii="Times New Roman" w:hAnsi="Times New Roman" w:cs="Times New Roman"/>
          <w:spacing w:val="-4"/>
          <w:sz w:val="26"/>
          <w:szCs w:val="26"/>
        </w:rPr>
        <w:t>н.р</w:t>
      </w:r>
      <w:proofErr w:type="spellEnd"/>
      <w:r w:rsidRPr="00297807">
        <w:rPr>
          <w:rFonts w:ascii="Times New Roman" w:hAnsi="Times New Roman" w:cs="Times New Roman"/>
          <w:spacing w:val="-4"/>
          <w:sz w:val="26"/>
          <w:szCs w:val="26"/>
        </w:rPr>
        <w:t xml:space="preserve">., підготовлені спільно з НАПН України та Інститутом модернізації змісту освіти. </w:t>
      </w:r>
    </w:p>
    <w:p w:rsidR="00297807" w:rsidRPr="00297807" w:rsidRDefault="00297807" w:rsidP="00225958">
      <w:pPr>
        <w:spacing w:after="0" w:line="226" w:lineRule="auto"/>
        <w:ind w:firstLine="709"/>
        <w:jc w:val="both"/>
        <w:rPr>
          <w:rFonts w:ascii="Times New Roman" w:hAnsi="Times New Roman"/>
          <w:spacing w:val="-4"/>
          <w:sz w:val="26"/>
          <w:szCs w:val="26"/>
        </w:rPr>
      </w:pPr>
      <w:r w:rsidRPr="00297807">
        <w:rPr>
          <w:rFonts w:ascii="Times New Roman" w:hAnsi="Times New Roman"/>
          <w:spacing w:val="-4"/>
          <w:sz w:val="26"/>
          <w:szCs w:val="26"/>
        </w:rPr>
        <w:t>У 2017/2018 навчальному році</w:t>
      </w:r>
      <w:r>
        <w:rPr>
          <w:rFonts w:ascii="Times New Roman" w:hAnsi="Times New Roman"/>
          <w:spacing w:val="-4"/>
          <w:sz w:val="26"/>
          <w:szCs w:val="26"/>
        </w:rPr>
        <w:t xml:space="preserve"> </w:t>
      </w:r>
      <w:r w:rsidRPr="00297807">
        <w:rPr>
          <w:rFonts w:ascii="Times New Roman" w:hAnsi="Times New Roman"/>
          <w:spacing w:val="-4"/>
          <w:sz w:val="26"/>
          <w:szCs w:val="26"/>
        </w:rPr>
        <w:t>чинними будуть оновлені</w:t>
      </w:r>
      <w:r>
        <w:rPr>
          <w:rFonts w:ascii="Times New Roman" w:hAnsi="Times New Roman"/>
          <w:spacing w:val="-4"/>
          <w:sz w:val="26"/>
          <w:szCs w:val="26"/>
        </w:rPr>
        <w:t xml:space="preserve"> </w:t>
      </w:r>
      <w:r w:rsidRPr="00297807">
        <w:rPr>
          <w:rFonts w:ascii="Times New Roman" w:hAnsi="Times New Roman"/>
          <w:spacing w:val="-4"/>
          <w:sz w:val="26"/>
          <w:szCs w:val="26"/>
        </w:rPr>
        <w:t>програми для учнів</w:t>
      </w:r>
      <w:r>
        <w:rPr>
          <w:rFonts w:ascii="Times New Roman" w:hAnsi="Times New Roman"/>
          <w:spacing w:val="-4"/>
          <w:sz w:val="26"/>
          <w:szCs w:val="26"/>
        </w:rPr>
        <w:t xml:space="preserve"> </w:t>
      </w:r>
      <w:r>
        <w:rPr>
          <w:rFonts w:ascii="Times New Roman" w:hAnsi="Times New Roman"/>
          <w:bCs/>
          <w:spacing w:val="-4"/>
          <w:sz w:val="26"/>
          <w:szCs w:val="26"/>
        </w:rPr>
        <w:t xml:space="preserve">5-9 </w:t>
      </w:r>
      <w:r w:rsidRPr="00297807">
        <w:rPr>
          <w:rFonts w:ascii="Times New Roman" w:hAnsi="Times New Roman"/>
          <w:bCs/>
          <w:spacing w:val="-4"/>
          <w:sz w:val="26"/>
          <w:szCs w:val="26"/>
        </w:rPr>
        <w:t>класів:</w:t>
      </w:r>
      <w:r w:rsidRPr="00297807">
        <w:rPr>
          <w:rFonts w:ascii="Times New Roman" w:hAnsi="Times New Roman"/>
          <w:spacing w:val="-4"/>
          <w:sz w:val="26"/>
          <w:szCs w:val="26"/>
        </w:rPr>
        <w:t xml:space="preserve"> «Історія України. Всесвітня історія. </w:t>
      </w:r>
      <w:r w:rsidR="00EB66E7">
        <w:rPr>
          <w:rFonts w:ascii="Times New Roman" w:hAnsi="Times New Roman"/>
          <w:spacing w:val="-4"/>
          <w:sz w:val="26"/>
          <w:szCs w:val="26"/>
        </w:rPr>
        <w:t xml:space="preserve">5-9 </w:t>
      </w:r>
      <w:r w:rsidRPr="00297807">
        <w:rPr>
          <w:rFonts w:ascii="Times New Roman" w:hAnsi="Times New Roman"/>
          <w:spacing w:val="-4"/>
          <w:sz w:val="26"/>
          <w:szCs w:val="26"/>
        </w:rPr>
        <w:t>класи», затверджені Наказом Міністерства освіти і науки України від 07.06.2017 р. № 804; для учнів 10-11 класів:</w:t>
      </w:r>
      <w:r>
        <w:rPr>
          <w:rFonts w:ascii="Times New Roman" w:hAnsi="Times New Roman"/>
          <w:spacing w:val="-4"/>
          <w:sz w:val="26"/>
          <w:szCs w:val="26"/>
        </w:rPr>
        <w:t xml:space="preserve"> </w:t>
      </w:r>
      <w:r w:rsidRPr="00297807">
        <w:rPr>
          <w:rFonts w:ascii="Times New Roman" w:hAnsi="Times New Roman"/>
          <w:spacing w:val="-4"/>
          <w:sz w:val="26"/>
          <w:szCs w:val="26"/>
        </w:rPr>
        <w:t>програми, затверджені наказом Міністерства від 14.07.2016 р. № 826.</w:t>
      </w:r>
    </w:p>
    <w:p w:rsidR="00297807" w:rsidRPr="00297807" w:rsidRDefault="00297807" w:rsidP="00225958">
      <w:pPr>
        <w:pStyle w:val="ac"/>
        <w:tabs>
          <w:tab w:val="num" w:pos="0"/>
        </w:tabs>
        <w:spacing w:before="0" w:beforeAutospacing="0" w:after="0" w:afterAutospacing="0" w:line="226" w:lineRule="auto"/>
        <w:ind w:firstLine="709"/>
        <w:jc w:val="both"/>
        <w:rPr>
          <w:spacing w:val="-4"/>
          <w:sz w:val="26"/>
          <w:szCs w:val="26"/>
        </w:rPr>
      </w:pPr>
      <w:r w:rsidRPr="00297807">
        <w:rPr>
          <w:spacing w:val="-4"/>
          <w:sz w:val="26"/>
          <w:szCs w:val="26"/>
        </w:rPr>
        <w:t>Загальноосвітні навчальні заклади</w:t>
      </w:r>
      <w:r>
        <w:rPr>
          <w:spacing w:val="-4"/>
          <w:sz w:val="26"/>
          <w:szCs w:val="26"/>
        </w:rPr>
        <w:t xml:space="preserve"> </w:t>
      </w:r>
      <w:r w:rsidRPr="00297807">
        <w:rPr>
          <w:spacing w:val="-4"/>
          <w:sz w:val="26"/>
          <w:szCs w:val="26"/>
        </w:rPr>
        <w:t xml:space="preserve">можуть також обрати для пілотування програму інтегрованого курсу «Історія: Україна і світ. 10–11 класи». </w:t>
      </w:r>
    </w:p>
    <w:p w:rsidR="00297807" w:rsidRPr="00297807" w:rsidRDefault="00297807" w:rsidP="00225958">
      <w:pPr>
        <w:pStyle w:val="ac"/>
        <w:tabs>
          <w:tab w:val="num" w:pos="0"/>
        </w:tabs>
        <w:spacing w:before="0" w:beforeAutospacing="0" w:after="0" w:afterAutospacing="0" w:line="226" w:lineRule="auto"/>
        <w:ind w:firstLine="709"/>
        <w:jc w:val="both"/>
        <w:rPr>
          <w:spacing w:val="-4"/>
          <w:sz w:val="26"/>
          <w:szCs w:val="26"/>
        </w:rPr>
      </w:pPr>
      <w:r w:rsidRPr="00297807">
        <w:rPr>
          <w:spacing w:val="-4"/>
          <w:sz w:val="26"/>
          <w:szCs w:val="26"/>
        </w:rPr>
        <w:t xml:space="preserve">Програми розміщено на сайті Міністерства освіти і науки України за посиланнями: </w:t>
      </w:r>
      <w:hyperlink r:id="rId7" w:history="1">
        <w:r w:rsidRPr="00297807">
          <w:rPr>
            <w:rStyle w:val="a8"/>
            <w:spacing w:val="-4"/>
            <w:sz w:val="26"/>
            <w:szCs w:val="26"/>
          </w:rPr>
          <w:t>http://mon.gov.ua/activity/education/zagalna-serednya/navchalni-programi-5-9-klas-2017.html</w:t>
        </w:r>
      </w:hyperlink>
      <w:r w:rsidRPr="00297807">
        <w:rPr>
          <w:spacing w:val="-4"/>
          <w:sz w:val="26"/>
          <w:szCs w:val="26"/>
        </w:rPr>
        <w:t xml:space="preserve">; </w:t>
      </w:r>
      <w:hyperlink r:id="rId8" w:history="1">
        <w:r w:rsidRPr="00297807">
          <w:rPr>
            <w:rStyle w:val="a8"/>
            <w:spacing w:val="-4"/>
            <w:sz w:val="26"/>
            <w:szCs w:val="26"/>
          </w:rPr>
          <w:t>http://mon.gov.ua/activity/education/zagalna-serednya/navchalni-programy.html</w:t>
        </w:r>
      </w:hyperlink>
    </w:p>
    <w:p w:rsidR="00297807" w:rsidRPr="00EB66E7" w:rsidRDefault="00297807" w:rsidP="00225958">
      <w:pPr>
        <w:spacing w:after="0" w:line="226" w:lineRule="auto"/>
        <w:ind w:firstLine="709"/>
        <w:jc w:val="both"/>
        <w:rPr>
          <w:rFonts w:ascii="Times New Roman" w:hAnsi="Times New Roman"/>
          <w:spacing w:val="-6"/>
          <w:sz w:val="26"/>
          <w:szCs w:val="26"/>
        </w:rPr>
      </w:pPr>
      <w:r w:rsidRPr="00EB66E7">
        <w:rPr>
          <w:rFonts w:ascii="Times New Roman" w:hAnsi="Times New Roman"/>
          <w:spacing w:val="-6"/>
          <w:sz w:val="26"/>
          <w:szCs w:val="26"/>
          <w:highlight w:val="white"/>
        </w:rPr>
        <w:t xml:space="preserve">У 2017 р. програми для </w:t>
      </w:r>
      <w:r w:rsidR="00EB66E7" w:rsidRPr="00EB66E7">
        <w:rPr>
          <w:rFonts w:ascii="Times New Roman" w:hAnsi="Times New Roman"/>
          <w:spacing w:val="-6"/>
          <w:sz w:val="26"/>
          <w:szCs w:val="26"/>
          <w:highlight w:val="white"/>
        </w:rPr>
        <w:t xml:space="preserve">5-9 </w:t>
      </w:r>
      <w:r w:rsidRPr="00EB66E7">
        <w:rPr>
          <w:rFonts w:ascii="Times New Roman" w:hAnsi="Times New Roman"/>
          <w:spacing w:val="-6"/>
          <w:sz w:val="26"/>
          <w:szCs w:val="26"/>
          <w:highlight w:val="white"/>
        </w:rPr>
        <w:t xml:space="preserve">класів були оновлені з урахуванням положень </w:t>
      </w:r>
      <w:r w:rsidRPr="00EB66E7">
        <w:rPr>
          <w:rFonts w:ascii="Times New Roman" w:hAnsi="Times New Roman"/>
          <w:spacing w:val="-6"/>
          <w:sz w:val="26"/>
          <w:szCs w:val="26"/>
        </w:rPr>
        <w:t>Концепції реалізації державної політики у сфері реформування загальної середньої освіти «Нова україн</w:t>
      </w:r>
      <w:r w:rsidR="00EB66E7" w:rsidRPr="00EB66E7">
        <w:rPr>
          <w:rFonts w:ascii="Times New Roman" w:hAnsi="Times New Roman"/>
          <w:spacing w:val="-6"/>
          <w:sz w:val="26"/>
          <w:szCs w:val="26"/>
        </w:rPr>
        <w:softHyphen/>
      </w:r>
      <w:r w:rsidRPr="00EB66E7">
        <w:rPr>
          <w:rFonts w:ascii="Times New Roman" w:hAnsi="Times New Roman"/>
          <w:spacing w:val="-6"/>
          <w:sz w:val="26"/>
          <w:szCs w:val="26"/>
        </w:rPr>
        <w:t xml:space="preserve">ська школа» (2016 р.) </w:t>
      </w:r>
      <w:r w:rsidRPr="00EB66E7">
        <w:rPr>
          <w:rFonts w:ascii="Times New Roman" w:hAnsi="Times New Roman"/>
          <w:spacing w:val="-6"/>
          <w:sz w:val="26"/>
          <w:szCs w:val="26"/>
          <w:highlight w:val="white"/>
        </w:rPr>
        <w:t xml:space="preserve">і </w:t>
      </w:r>
      <w:r w:rsidRPr="00EB66E7">
        <w:rPr>
          <w:rFonts w:ascii="Times New Roman" w:hAnsi="Times New Roman"/>
          <w:spacing w:val="-6"/>
          <w:sz w:val="26"/>
          <w:szCs w:val="26"/>
        </w:rPr>
        <w:t xml:space="preserve">результатів громадського обговорення на сайті </w:t>
      </w:r>
      <w:proofErr w:type="spellStart"/>
      <w:r w:rsidRPr="00EB66E7">
        <w:rPr>
          <w:rFonts w:ascii="Times New Roman" w:hAnsi="Times New Roman"/>
          <w:spacing w:val="-6"/>
          <w:sz w:val="26"/>
          <w:szCs w:val="26"/>
        </w:rPr>
        <w:t>EdEra</w:t>
      </w:r>
      <w:proofErr w:type="spellEnd"/>
      <w:r w:rsidRPr="00EB66E7">
        <w:rPr>
          <w:rFonts w:ascii="Times New Roman" w:hAnsi="Times New Roman"/>
          <w:spacing w:val="-6"/>
          <w:sz w:val="26"/>
          <w:szCs w:val="26"/>
          <w:highlight w:val="white"/>
        </w:rPr>
        <w:t>. Метою онов</w:t>
      </w:r>
      <w:r w:rsidR="00EB66E7" w:rsidRPr="00EB66E7">
        <w:rPr>
          <w:rFonts w:ascii="Times New Roman" w:hAnsi="Times New Roman"/>
          <w:spacing w:val="-6"/>
          <w:sz w:val="26"/>
          <w:szCs w:val="26"/>
          <w:highlight w:val="white"/>
        </w:rPr>
        <w:softHyphen/>
      </w:r>
      <w:r w:rsidRPr="00EB66E7">
        <w:rPr>
          <w:rFonts w:ascii="Times New Roman" w:hAnsi="Times New Roman"/>
          <w:spacing w:val="-6"/>
          <w:sz w:val="26"/>
          <w:szCs w:val="26"/>
          <w:highlight w:val="white"/>
        </w:rPr>
        <w:t>лен</w:t>
      </w:r>
      <w:r w:rsidR="00EB66E7" w:rsidRPr="00EB66E7">
        <w:rPr>
          <w:rFonts w:ascii="Times New Roman" w:hAnsi="Times New Roman"/>
          <w:spacing w:val="-6"/>
          <w:sz w:val="26"/>
          <w:szCs w:val="26"/>
          <w:highlight w:val="white"/>
        </w:rPr>
        <w:softHyphen/>
      </w:r>
      <w:r w:rsidRPr="00EB66E7">
        <w:rPr>
          <w:rFonts w:ascii="Times New Roman" w:hAnsi="Times New Roman"/>
          <w:spacing w:val="-6"/>
          <w:sz w:val="26"/>
          <w:szCs w:val="26"/>
          <w:highlight w:val="white"/>
        </w:rPr>
        <w:t xml:space="preserve">ня </w:t>
      </w:r>
      <w:r w:rsidRPr="00EB66E7">
        <w:rPr>
          <w:rFonts w:ascii="Times New Roman" w:hAnsi="Times New Roman"/>
          <w:spacing w:val="-6"/>
          <w:sz w:val="26"/>
          <w:szCs w:val="26"/>
        </w:rPr>
        <w:t>було запропонувати стратегію прогресу в навчанні через формування предметних умінь і ви</w:t>
      </w:r>
      <w:r w:rsidR="00EB66E7">
        <w:rPr>
          <w:rFonts w:ascii="Times New Roman" w:hAnsi="Times New Roman"/>
          <w:spacing w:val="-6"/>
          <w:sz w:val="26"/>
          <w:szCs w:val="26"/>
        </w:rPr>
        <w:softHyphen/>
      </w:r>
      <w:r w:rsidRPr="00EB66E7">
        <w:rPr>
          <w:rFonts w:ascii="Times New Roman" w:hAnsi="Times New Roman"/>
          <w:spacing w:val="-6"/>
          <w:sz w:val="26"/>
          <w:szCs w:val="26"/>
        </w:rPr>
        <w:t>зна</w:t>
      </w:r>
      <w:r w:rsidR="00EB66E7">
        <w:rPr>
          <w:rFonts w:ascii="Times New Roman" w:hAnsi="Times New Roman"/>
          <w:spacing w:val="-6"/>
          <w:sz w:val="26"/>
          <w:szCs w:val="26"/>
        </w:rPr>
        <w:softHyphen/>
      </w:r>
      <w:r w:rsidRPr="00EB66E7">
        <w:rPr>
          <w:rFonts w:ascii="Times New Roman" w:hAnsi="Times New Roman"/>
          <w:spacing w:val="-6"/>
          <w:sz w:val="26"/>
          <w:szCs w:val="26"/>
        </w:rPr>
        <w:t xml:space="preserve">чених Концепцією ключових </w:t>
      </w:r>
      <w:proofErr w:type="spellStart"/>
      <w:r w:rsidRPr="00EB66E7">
        <w:rPr>
          <w:rFonts w:ascii="Times New Roman" w:hAnsi="Times New Roman"/>
          <w:spacing w:val="-6"/>
          <w:sz w:val="26"/>
          <w:szCs w:val="26"/>
        </w:rPr>
        <w:t>компетентностей</w:t>
      </w:r>
      <w:proofErr w:type="spellEnd"/>
      <w:r w:rsidRPr="00EB66E7">
        <w:rPr>
          <w:rFonts w:ascii="Times New Roman" w:hAnsi="Times New Roman"/>
          <w:spacing w:val="-6"/>
          <w:sz w:val="26"/>
          <w:szCs w:val="26"/>
        </w:rPr>
        <w:t>. Для цього програми перебу</w:t>
      </w:r>
      <w:r w:rsidR="00EB66E7" w:rsidRPr="00EB66E7">
        <w:rPr>
          <w:rFonts w:ascii="Times New Roman" w:hAnsi="Times New Roman"/>
          <w:spacing w:val="-6"/>
          <w:sz w:val="26"/>
          <w:szCs w:val="26"/>
        </w:rPr>
        <w:softHyphen/>
      </w:r>
      <w:r w:rsidRPr="00EB66E7">
        <w:rPr>
          <w:rFonts w:ascii="Times New Roman" w:hAnsi="Times New Roman"/>
          <w:spacing w:val="-6"/>
          <w:sz w:val="26"/>
          <w:szCs w:val="26"/>
        </w:rPr>
        <w:t>до</w:t>
      </w:r>
      <w:r w:rsidR="00EB66E7" w:rsidRPr="00EB66E7">
        <w:rPr>
          <w:rFonts w:ascii="Times New Roman" w:hAnsi="Times New Roman"/>
          <w:spacing w:val="-6"/>
          <w:sz w:val="26"/>
          <w:szCs w:val="26"/>
        </w:rPr>
        <w:softHyphen/>
      </w:r>
      <w:r w:rsidRPr="00EB66E7">
        <w:rPr>
          <w:rFonts w:ascii="Times New Roman" w:hAnsi="Times New Roman"/>
          <w:spacing w:val="-6"/>
          <w:sz w:val="26"/>
          <w:szCs w:val="26"/>
        </w:rPr>
        <w:t>вано на осно</w:t>
      </w:r>
      <w:r w:rsidR="00EB66E7">
        <w:rPr>
          <w:rFonts w:ascii="Times New Roman" w:hAnsi="Times New Roman"/>
          <w:spacing w:val="-6"/>
          <w:sz w:val="26"/>
          <w:szCs w:val="26"/>
        </w:rPr>
        <w:softHyphen/>
      </w:r>
      <w:r w:rsidRPr="00EB66E7">
        <w:rPr>
          <w:rFonts w:ascii="Times New Roman" w:hAnsi="Times New Roman"/>
          <w:spacing w:val="-6"/>
          <w:sz w:val="26"/>
          <w:szCs w:val="26"/>
        </w:rPr>
        <w:t xml:space="preserve">ві результатів навчально-пізнавальної діяльності учнів як сукупності </w:t>
      </w:r>
      <w:proofErr w:type="spellStart"/>
      <w:r w:rsidRPr="00EB66E7">
        <w:rPr>
          <w:rFonts w:ascii="Times New Roman" w:hAnsi="Times New Roman"/>
          <w:spacing w:val="-6"/>
          <w:sz w:val="26"/>
          <w:szCs w:val="26"/>
        </w:rPr>
        <w:t>знаннєвого</w:t>
      </w:r>
      <w:proofErr w:type="spellEnd"/>
      <w:r w:rsidRPr="00EB66E7">
        <w:rPr>
          <w:rFonts w:ascii="Times New Roman" w:hAnsi="Times New Roman"/>
          <w:spacing w:val="-6"/>
          <w:sz w:val="26"/>
          <w:szCs w:val="26"/>
        </w:rPr>
        <w:t>, смис</w:t>
      </w:r>
      <w:r w:rsidR="00EB66E7" w:rsidRPr="00EB66E7">
        <w:rPr>
          <w:rFonts w:ascii="Times New Roman" w:hAnsi="Times New Roman"/>
          <w:spacing w:val="-6"/>
          <w:sz w:val="26"/>
          <w:szCs w:val="26"/>
        </w:rPr>
        <w:softHyphen/>
      </w:r>
      <w:r w:rsidRPr="00EB66E7">
        <w:rPr>
          <w:rFonts w:ascii="Times New Roman" w:hAnsi="Times New Roman"/>
          <w:spacing w:val="-6"/>
          <w:sz w:val="26"/>
          <w:szCs w:val="26"/>
        </w:rPr>
        <w:t xml:space="preserve">лового і </w:t>
      </w:r>
      <w:proofErr w:type="spellStart"/>
      <w:r w:rsidRPr="00EB66E7">
        <w:rPr>
          <w:rFonts w:ascii="Times New Roman" w:hAnsi="Times New Roman"/>
          <w:spacing w:val="-6"/>
          <w:sz w:val="26"/>
          <w:szCs w:val="26"/>
        </w:rPr>
        <w:t>діяльнісного</w:t>
      </w:r>
      <w:proofErr w:type="spellEnd"/>
      <w:r w:rsidRPr="00EB66E7">
        <w:rPr>
          <w:rFonts w:ascii="Times New Roman" w:hAnsi="Times New Roman"/>
          <w:spacing w:val="-6"/>
          <w:sz w:val="26"/>
          <w:szCs w:val="26"/>
        </w:rPr>
        <w:t xml:space="preserve"> компонентів. Зміст історичної освіти в оновлених програмах висту</w:t>
      </w:r>
      <w:r w:rsidR="00EB66E7" w:rsidRPr="00EB66E7">
        <w:rPr>
          <w:rFonts w:ascii="Times New Roman" w:hAnsi="Times New Roman"/>
          <w:spacing w:val="-6"/>
          <w:sz w:val="26"/>
          <w:szCs w:val="26"/>
        </w:rPr>
        <w:softHyphen/>
      </w:r>
      <w:r w:rsidRPr="00EB66E7">
        <w:rPr>
          <w:rFonts w:ascii="Times New Roman" w:hAnsi="Times New Roman"/>
          <w:spacing w:val="-6"/>
          <w:sz w:val="26"/>
          <w:szCs w:val="26"/>
        </w:rPr>
        <w:t>пає не як са</w:t>
      </w:r>
      <w:r w:rsidR="00EB66E7">
        <w:rPr>
          <w:rFonts w:ascii="Times New Roman" w:hAnsi="Times New Roman"/>
          <w:spacing w:val="-6"/>
          <w:sz w:val="26"/>
          <w:szCs w:val="26"/>
        </w:rPr>
        <w:softHyphen/>
      </w:r>
      <w:r w:rsidRPr="00EB66E7">
        <w:rPr>
          <w:rFonts w:ascii="Times New Roman" w:hAnsi="Times New Roman"/>
          <w:spacing w:val="-6"/>
          <w:sz w:val="26"/>
          <w:szCs w:val="26"/>
        </w:rPr>
        <w:t>мо</w:t>
      </w:r>
      <w:r w:rsidR="00EB66E7">
        <w:rPr>
          <w:rFonts w:ascii="Times New Roman" w:hAnsi="Times New Roman"/>
          <w:spacing w:val="-6"/>
          <w:sz w:val="26"/>
          <w:szCs w:val="26"/>
        </w:rPr>
        <w:softHyphen/>
      </w:r>
      <w:r w:rsidRPr="00EB66E7">
        <w:rPr>
          <w:rFonts w:ascii="Times New Roman" w:hAnsi="Times New Roman"/>
          <w:spacing w:val="-6"/>
          <w:sz w:val="26"/>
          <w:szCs w:val="26"/>
        </w:rPr>
        <w:t>ціль, а як інструмент для досягнення результатів, що забезпечують формування життєво важ</w:t>
      </w:r>
      <w:r w:rsidR="00EB66E7">
        <w:rPr>
          <w:rFonts w:ascii="Times New Roman" w:hAnsi="Times New Roman"/>
          <w:spacing w:val="-6"/>
          <w:sz w:val="26"/>
          <w:szCs w:val="26"/>
        </w:rPr>
        <w:softHyphen/>
      </w:r>
      <w:r w:rsidRPr="00EB66E7">
        <w:rPr>
          <w:rFonts w:ascii="Times New Roman" w:hAnsi="Times New Roman"/>
          <w:spacing w:val="-6"/>
          <w:sz w:val="26"/>
          <w:szCs w:val="26"/>
        </w:rPr>
        <w:t>ли</w:t>
      </w:r>
      <w:r w:rsidR="00EB66E7">
        <w:rPr>
          <w:rFonts w:ascii="Times New Roman" w:hAnsi="Times New Roman"/>
          <w:spacing w:val="-6"/>
          <w:sz w:val="26"/>
          <w:szCs w:val="26"/>
        </w:rPr>
        <w:softHyphen/>
      </w:r>
      <w:r w:rsidRPr="00EB66E7">
        <w:rPr>
          <w:rFonts w:ascii="Times New Roman" w:hAnsi="Times New Roman"/>
          <w:spacing w:val="-6"/>
          <w:sz w:val="26"/>
          <w:szCs w:val="26"/>
        </w:rPr>
        <w:t xml:space="preserve">вих навичок. </w:t>
      </w:r>
    </w:p>
    <w:p w:rsidR="00297807" w:rsidRPr="00297807" w:rsidRDefault="00297807" w:rsidP="00225958">
      <w:pPr>
        <w:spacing w:after="0" w:line="226" w:lineRule="auto"/>
        <w:ind w:firstLine="709"/>
        <w:jc w:val="both"/>
        <w:rPr>
          <w:rFonts w:ascii="Times New Roman" w:hAnsi="Times New Roman"/>
          <w:spacing w:val="-4"/>
          <w:sz w:val="26"/>
          <w:szCs w:val="26"/>
        </w:rPr>
      </w:pPr>
      <w:r w:rsidRPr="00297807">
        <w:rPr>
          <w:rFonts w:ascii="Times New Roman" w:hAnsi="Times New Roman"/>
          <w:spacing w:val="-4"/>
          <w:sz w:val="26"/>
          <w:szCs w:val="26"/>
        </w:rPr>
        <w:t xml:space="preserve">Оновлене формулювання мети загальної історичної освіти і </w:t>
      </w:r>
      <w:proofErr w:type="spellStart"/>
      <w:r w:rsidRPr="00297807">
        <w:rPr>
          <w:rFonts w:ascii="Times New Roman" w:hAnsi="Times New Roman"/>
          <w:spacing w:val="-4"/>
          <w:sz w:val="26"/>
          <w:szCs w:val="26"/>
        </w:rPr>
        <w:t>компетентнісний</w:t>
      </w:r>
      <w:proofErr w:type="spellEnd"/>
      <w:r w:rsidRPr="00297807">
        <w:rPr>
          <w:rFonts w:ascii="Times New Roman" w:hAnsi="Times New Roman"/>
          <w:spacing w:val="-4"/>
          <w:sz w:val="26"/>
          <w:szCs w:val="26"/>
        </w:rPr>
        <w:t xml:space="preserve"> потенціал предмета викладено в пояснювальній записці до програм. При організації навчальної діяльності вчитель має дбати насамперед про розвиток історичного мислення учнів. Вимоги щодо знання фактологічного матеріалу (дат, імен, подій, термінів) підпорядковано формуванню низки життєво важливих </w:t>
      </w:r>
      <w:proofErr w:type="spellStart"/>
      <w:r w:rsidRPr="00297807">
        <w:rPr>
          <w:rFonts w:ascii="Times New Roman" w:hAnsi="Times New Roman"/>
          <w:spacing w:val="-4"/>
          <w:sz w:val="26"/>
          <w:szCs w:val="26"/>
        </w:rPr>
        <w:t>компетенцій</w:t>
      </w:r>
      <w:proofErr w:type="spellEnd"/>
      <w:r w:rsidRPr="00297807">
        <w:rPr>
          <w:rFonts w:ascii="Times New Roman" w:hAnsi="Times New Roman"/>
          <w:spacing w:val="-4"/>
          <w:sz w:val="26"/>
          <w:szCs w:val="26"/>
        </w:rPr>
        <w:t>. Вилучено обов’язкові теми практичних занять, які обмежували самостійність учителя в доборі джерельного матеріалу, методів і прийомів навчання. Натомість запропоновано орієнтовну тематику практичних і творчих робіт із зазначенням, що вони є невід’ємною частиною навчання історії в сучасній школі і можуть відбуватися в різних формах, зокрема практичних (лабораторно-практичних) занять.</w:t>
      </w:r>
    </w:p>
    <w:p w:rsidR="00297807" w:rsidRPr="00297807" w:rsidRDefault="00297807" w:rsidP="00225958">
      <w:pPr>
        <w:spacing w:after="0" w:line="226" w:lineRule="auto"/>
        <w:ind w:firstLine="709"/>
        <w:jc w:val="both"/>
        <w:rPr>
          <w:rFonts w:ascii="Times New Roman" w:hAnsi="Times New Roman"/>
          <w:spacing w:val="-4"/>
          <w:sz w:val="26"/>
          <w:szCs w:val="26"/>
        </w:rPr>
      </w:pPr>
      <w:r w:rsidRPr="00297807">
        <w:rPr>
          <w:rFonts w:ascii="Times New Roman" w:hAnsi="Times New Roman"/>
          <w:spacing w:val="-4"/>
          <w:sz w:val="26"/>
          <w:szCs w:val="26"/>
        </w:rPr>
        <w:t xml:space="preserve">Напрям для оновлення програм задавали інтегровані </w:t>
      </w:r>
      <w:proofErr w:type="spellStart"/>
      <w:r w:rsidRPr="00297807">
        <w:rPr>
          <w:rFonts w:ascii="Times New Roman" w:hAnsi="Times New Roman"/>
          <w:spacing w:val="-4"/>
          <w:sz w:val="26"/>
          <w:szCs w:val="26"/>
        </w:rPr>
        <w:t>надпредметні</w:t>
      </w:r>
      <w:proofErr w:type="spellEnd"/>
      <w:r w:rsidRPr="00297807">
        <w:rPr>
          <w:rFonts w:ascii="Times New Roman" w:hAnsi="Times New Roman"/>
          <w:spacing w:val="-4"/>
          <w:sz w:val="26"/>
          <w:szCs w:val="26"/>
        </w:rPr>
        <w:t xml:space="preserve"> змістові лінії «Еко</w:t>
      </w:r>
      <w:r w:rsidR="00074F68">
        <w:rPr>
          <w:rFonts w:ascii="Times New Roman" w:hAnsi="Times New Roman"/>
          <w:spacing w:val="-4"/>
          <w:sz w:val="26"/>
          <w:szCs w:val="26"/>
        </w:rPr>
        <w:softHyphen/>
      </w:r>
      <w:r w:rsidRPr="00297807">
        <w:rPr>
          <w:rFonts w:ascii="Times New Roman" w:hAnsi="Times New Roman"/>
          <w:spacing w:val="-4"/>
          <w:sz w:val="26"/>
          <w:szCs w:val="26"/>
        </w:rPr>
        <w:t>ло</w:t>
      </w:r>
      <w:r w:rsidR="00074F68">
        <w:rPr>
          <w:rFonts w:ascii="Times New Roman" w:hAnsi="Times New Roman"/>
          <w:spacing w:val="-4"/>
          <w:sz w:val="26"/>
          <w:szCs w:val="26"/>
        </w:rPr>
        <w:softHyphen/>
      </w:r>
      <w:r w:rsidRPr="00297807">
        <w:rPr>
          <w:rFonts w:ascii="Times New Roman" w:hAnsi="Times New Roman"/>
          <w:spacing w:val="-4"/>
          <w:sz w:val="26"/>
          <w:szCs w:val="26"/>
        </w:rPr>
        <w:t>гічна безпека та сталий розвиток», «Громадянська відповідальність», «Здоров’я і безпека», «Підприємливість та фінансова грамотність». Ці змістові лінії відображають провідні соціаль</w:t>
      </w:r>
      <w:r w:rsidR="00074F68">
        <w:rPr>
          <w:rFonts w:ascii="Times New Roman" w:hAnsi="Times New Roman"/>
          <w:spacing w:val="-4"/>
          <w:sz w:val="26"/>
          <w:szCs w:val="26"/>
        </w:rPr>
        <w:softHyphen/>
      </w:r>
      <w:r w:rsidRPr="00297807">
        <w:rPr>
          <w:rFonts w:ascii="Times New Roman" w:hAnsi="Times New Roman"/>
          <w:spacing w:val="-4"/>
          <w:sz w:val="26"/>
          <w:szCs w:val="26"/>
        </w:rPr>
        <w:t xml:space="preserve">но й </w:t>
      </w:r>
      <w:proofErr w:type="spellStart"/>
      <w:r w:rsidRPr="00297807">
        <w:rPr>
          <w:rFonts w:ascii="Times New Roman" w:hAnsi="Times New Roman"/>
          <w:spacing w:val="-4"/>
          <w:sz w:val="26"/>
          <w:szCs w:val="26"/>
        </w:rPr>
        <w:t>особистісно</w:t>
      </w:r>
      <w:proofErr w:type="spellEnd"/>
      <w:r w:rsidRPr="00297807">
        <w:rPr>
          <w:rFonts w:ascii="Times New Roman" w:hAnsi="Times New Roman"/>
          <w:spacing w:val="-4"/>
          <w:sz w:val="26"/>
          <w:szCs w:val="26"/>
        </w:rPr>
        <w:t xml:space="preserve"> значущі ідеї, що послідовно розкриваються у процесі навчання і виховання учнів; інтегровані змістові лінії співвідносяться з ключовими </w:t>
      </w:r>
      <w:proofErr w:type="spellStart"/>
      <w:r w:rsidRPr="00297807">
        <w:rPr>
          <w:rFonts w:ascii="Times New Roman" w:hAnsi="Times New Roman"/>
          <w:spacing w:val="-4"/>
          <w:sz w:val="26"/>
          <w:szCs w:val="26"/>
        </w:rPr>
        <w:t>компетентностями</w:t>
      </w:r>
      <w:proofErr w:type="spellEnd"/>
      <w:r w:rsidRPr="00297807">
        <w:rPr>
          <w:rFonts w:ascii="Times New Roman" w:hAnsi="Times New Roman"/>
          <w:spacing w:val="-4"/>
          <w:sz w:val="26"/>
          <w:szCs w:val="26"/>
        </w:rPr>
        <w:t xml:space="preserve">, опанування яких забезпечує формування ціннісних і світоглядних орієнтацій учня, що визначають його поведінку в життєвих ситуаціях. </w:t>
      </w:r>
    </w:p>
    <w:p w:rsidR="00297807" w:rsidRPr="00297807" w:rsidRDefault="00297807" w:rsidP="00225958">
      <w:pPr>
        <w:spacing w:after="0" w:line="226" w:lineRule="auto"/>
        <w:ind w:firstLine="709"/>
        <w:jc w:val="both"/>
        <w:rPr>
          <w:rFonts w:ascii="Times New Roman" w:hAnsi="Times New Roman"/>
          <w:spacing w:val="-4"/>
          <w:sz w:val="26"/>
          <w:szCs w:val="26"/>
        </w:rPr>
      </w:pPr>
      <w:r w:rsidRPr="00297807">
        <w:rPr>
          <w:rFonts w:ascii="Times New Roman" w:hAnsi="Times New Roman"/>
          <w:spacing w:val="-4"/>
          <w:sz w:val="26"/>
          <w:szCs w:val="26"/>
        </w:rPr>
        <w:t xml:space="preserve">Програми передбачають реалізацію й </w:t>
      </w:r>
      <w:proofErr w:type="spellStart"/>
      <w:r w:rsidRPr="00297807">
        <w:rPr>
          <w:rFonts w:ascii="Times New Roman" w:hAnsi="Times New Roman"/>
          <w:spacing w:val="-4"/>
          <w:sz w:val="26"/>
          <w:szCs w:val="26"/>
        </w:rPr>
        <w:t>міжпредметних</w:t>
      </w:r>
      <w:proofErr w:type="spellEnd"/>
      <w:r w:rsidRPr="00297807">
        <w:rPr>
          <w:rFonts w:ascii="Times New Roman" w:hAnsi="Times New Roman"/>
          <w:spacing w:val="-4"/>
          <w:sz w:val="26"/>
          <w:szCs w:val="26"/>
        </w:rPr>
        <w:t xml:space="preserve"> змістових ліній. Змістова лінія «Культурна самосвідомість» спрямована на розвиток школяра як особистості, яка розуміє роль культури у формуванні мислення, усвідомлює </w:t>
      </w:r>
      <w:r w:rsidRPr="00297807">
        <w:rPr>
          <w:rFonts w:ascii="Times New Roman" w:hAnsi="Times New Roman"/>
          <w:spacing w:val="-4"/>
          <w:sz w:val="26"/>
          <w:szCs w:val="26"/>
          <w:highlight w:val="white"/>
        </w:rPr>
        <w:t>зміни</w:t>
      </w:r>
      <w:r w:rsidRPr="00297807">
        <w:rPr>
          <w:rFonts w:ascii="Times New Roman" w:hAnsi="Times New Roman"/>
          <w:spacing w:val="-4"/>
          <w:sz w:val="26"/>
          <w:szCs w:val="26"/>
        </w:rPr>
        <w:t xml:space="preserve"> різних культур упродовж історії, має уявлення про різноманіття культур та їх особливості, цінує свою культуру і культурну багато</w:t>
      </w:r>
      <w:r w:rsidR="00074F68">
        <w:rPr>
          <w:rFonts w:ascii="Times New Roman" w:hAnsi="Times New Roman"/>
          <w:spacing w:val="-4"/>
          <w:sz w:val="26"/>
          <w:szCs w:val="26"/>
        </w:rPr>
        <w:softHyphen/>
      </w:r>
      <w:r w:rsidRPr="00297807">
        <w:rPr>
          <w:rFonts w:ascii="Times New Roman" w:hAnsi="Times New Roman"/>
          <w:spacing w:val="-4"/>
          <w:sz w:val="26"/>
          <w:szCs w:val="26"/>
        </w:rPr>
        <w:t>манітність світу. Під час вивчення питань, що належать до змістової лінії «Інфор</w:t>
      </w:r>
      <w:r w:rsidR="00074F68">
        <w:rPr>
          <w:rFonts w:ascii="Times New Roman" w:hAnsi="Times New Roman"/>
          <w:spacing w:val="-4"/>
          <w:sz w:val="26"/>
          <w:szCs w:val="26"/>
        </w:rPr>
        <w:softHyphen/>
      </w:r>
      <w:r w:rsidRPr="00297807">
        <w:rPr>
          <w:rFonts w:ascii="Times New Roman" w:hAnsi="Times New Roman"/>
          <w:spacing w:val="-4"/>
          <w:sz w:val="26"/>
          <w:szCs w:val="26"/>
        </w:rPr>
        <w:t>ма</w:t>
      </w:r>
      <w:r w:rsidR="00074F68">
        <w:rPr>
          <w:rFonts w:ascii="Times New Roman" w:hAnsi="Times New Roman"/>
          <w:spacing w:val="-4"/>
          <w:sz w:val="26"/>
          <w:szCs w:val="26"/>
        </w:rPr>
        <w:softHyphen/>
      </w:r>
      <w:r w:rsidRPr="00297807">
        <w:rPr>
          <w:rFonts w:ascii="Times New Roman" w:hAnsi="Times New Roman"/>
          <w:spacing w:val="-4"/>
          <w:sz w:val="26"/>
          <w:szCs w:val="26"/>
        </w:rPr>
        <w:t>цій</w:t>
      </w:r>
      <w:r w:rsidR="00074F68">
        <w:rPr>
          <w:rFonts w:ascii="Times New Roman" w:hAnsi="Times New Roman"/>
          <w:spacing w:val="-4"/>
          <w:sz w:val="26"/>
          <w:szCs w:val="26"/>
        </w:rPr>
        <w:softHyphen/>
      </w:r>
      <w:r w:rsidRPr="00297807">
        <w:rPr>
          <w:rFonts w:ascii="Times New Roman" w:hAnsi="Times New Roman"/>
          <w:spacing w:val="-4"/>
          <w:sz w:val="26"/>
          <w:szCs w:val="26"/>
        </w:rPr>
        <w:t>не середовище», головною метою є зростання учня як людини, яка сприймає і розуміє навко</w:t>
      </w:r>
      <w:r w:rsidR="00074F68">
        <w:rPr>
          <w:rFonts w:ascii="Times New Roman" w:hAnsi="Times New Roman"/>
          <w:spacing w:val="-4"/>
          <w:sz w:val="26"/>
          <w:szCs w:val="26"/>
        </w:rPr>
        <w:softHyphen/>
      </w:r>
      <w:r w:rsidRPr="00297807">
        <w:rPr>
          <w:rFonts w:ascii="Times New Roman" w:hAnsi="Times New Roman"/>
          <w:spacing w:val="-4"/>
          <w:sz w:val="26"/>
          <w:szCs w:val="26"/>
        </w:rPr>
        <w:t>лишнє інформаційне середовище, здатна його критично аналізувати, а також діяти в ньому відповідно до своїх цілей і усталеної в суспільстві комунікативної етики. Змістова лінія «Цінності й моральність» спрямована на формування учня як морально повноцінної людини, яка знає загальновизнані правила поведінки, дотримується їх у школі і поза школою, не байду</w:t>
      </w:r>
      <w:r w:rsidR="00074F68">
        <w:rPr>
          <w:rFonts w:ascii="Times New Roman" w:hAnsi="Times New Roman"/>
          <w:spacing w:val="-4"/>
          <w:sz w:val="26"/>
          <w:szCs w:val="26"/>
        </w:rPr>
        <w:softHyphen/>
      </w:r>
      <w:r w:rsidRPr="00297807">
        <w:rPr>
          <w:rFonts w:ascii="Times New Roman" w:hAnsi="Times New Roman"/>
          <w:spacing w:val="-4"/>
          <w:sz w:val="26"/>
          <w:szCs w:val="26"/>
        </w:rPr>
        <w:t>жа до нехтування ними і за потреби реагує на це відповідно до можливостей.</w:t>
      </w:r>
    </w:p>
    <w:p w:rsidR="00297807" w:rsidRPr="00074F68" w:rsidRDefault="00297807" w:rsidP="00225958">
      <w:pPr>
        <w:spacing w:after="0" w:line="226" w:lineRule="auto"/>
        <w:ind w:firstLine="709"/>
        <w:jc w:val="both"/>
        <w:rPr>
          <w:rFonts w:ascii="Times New Roman" w:hAnsi="Times New Roman"/>
          <w:spacing w:val="-6"/>
          <w:sz w:val="26"/>
          <w:szCs w:val="26"/>
        </w:rPr>
      </w:pPr>
      <w:r w:rsidRPr="00074F68">
        <w:rPr>
          <w:rFonts w:ascii="Times New Roman" w:hAnsi="Times New Roman"/>
          <w:spacing w:val="-6"/>
          <w:sz w:val="26"/>
          <w:szCs w:val="26"/>
        </w:rPr>
        <w:lastRenderedPageBreak/>
        <w:t xml:space="preserve">Ефективній реалізації </w:t>
      </w:r>
      <w:proofErr w:type="spellStart"/>
      <w:r w:rsidRPr="00074F68">
        <w:rPr>
          <w:rFonts w:ascii="Times New Roman" w:hAnsi="Times New Roman"/>
          <w:spacing w:val="-6"/>
          <w:sz w:val="26"/>
          <w:szCs w:val="26"/>
        </w:rPr>
        <w:t>міжпредметних</w:t>
      </w:r>
      <w:proofErr w:type="spellEnd"/>
      <w:r w:rsidRPr="00074F68">
        <w:rPr>
          <w:rFonts w:ascii="Times New Roman" w:hAnsi="Times New Roman"/>
          <w:spacing w:val="-6"/>
          <w:sz w:val="26"/>
          <w:szCs w:val="26"/>
        </w:rPr>
        <w:t xml:space="preserve"> змістових ліній сприятимуть внесені у програми відомості про можливі в межах кожної теми </w:t>
      </w:r>
      <w:proofErr w:type="spellStart"/>
      <w:r w:rsidRPr="00074F68">
        <w:rPr>
          <w:rFonts w:ascii="Times New Roman" w:hAnsi="Times New Roman"/>
          <w:spacing w:val="-6"/>
          <w:sz w:val="26"/>
          <w:szCs w:val="26"/>
        </w:rPr>
        <w:t>міжпредметні</w:t>
      </w:r>
      <w:proofErr w:type="spellEnd"/>
      <w:r w:rsidRPr="00074F68">
        <w:rPr>
          <w:rFonts w:ascii="Times New Roman" w:hAnsi="Times New Roman"/>
          <w:spacing w:val="-6"/>
          <w:sz w:val="26"/>
          <w:szCs w:val="26"/>
        </w:rPr>
        <w:t xml:space="preserve"> зв’язки. Навчання по змістових лініях реалізується через актуалізацію відповідних </w:t>
      </w:r>
      <w:proofErr w:type="spellStart"/>
      <w:r w:rsidRPr="00074F68">
        <w:rPr>
          <w:rFonts w:ascii="Times New Roman" w:hAnsi="Times New Roman"/>
          <w:spacing w:val="-6"/>
          <w:sz w:val="26"/>
          <w:szCs w:val="26"/>
        </w:rPr>
        <w:t>знаннєвих</w:t>
      </w:r>
      <w:proofErr w:type="spellEnd"/>
      <w:r w:rsidRPr="00074F68">
        <w:rPr>
          <w:rFonts w:ascii="Times New Roman" w:hAnsi="Times New Roman"/>
          <w:spacing w:val="-6"/>
          <w:sz w:val="26"/>
          <w:szCs w:val="26"/>
        </w:rPr>
        <w:t xml:space="preserve">, </w:t>
      </w:r>
      <w:proofErr w:type="spellStart"/>
      <w:r w:rsidRPr="00074F68">
        <w:rPr>
          <w:rFonts w:ascii="Times New Roman" w:hAnsi="Times New Roman"/>
          <w:spacing w:val="-6"/>
          <w:sz w:val="26"/>
          <w:szCs w:val="26"/>
        </w:rPr>
        <w:t>діяльнісних</w:t>
      </w:r>
      <w:proofErr w:type="spellEnd"/>
      <w:r w:rsidRPr="00074F68">
        <w:rPr>
          <w:rFonts w:ascii="Times New Roman" w:hAnsi="Times New Roman"/>
          <w:spacing w:val="-6"/>
          <w:sz w:val="26"/>
          <w:szCs w:val="26"/>
        </w:rPr>
        <w:t xml:space="preserve"> і оцінно-ціннісних компонентів, творчу роботу при </w:t>
      </w:r>
      <w:proofErr w:type="spellStart"/>
      <w:r w:rsidRPr="00074F68">
        <w:rPr>
          <w:rFonts w:ascii="Times New Roman" w:hAnsi="Times New Roman"/>
          <w:spacing w:val="-6"/>
          <w:sz w:val="26"/>
          <w:szCs w:val="26"/>
        </w:rPr>
        <w:t>міжпредметній</w:t>
      </w:r>
      <w:proofErr w:type="spellEnd"/>
      <w:r w:rsidRPr="00074F68">
        <w:rPr>
          <w:rFonts w:ascii="Times New Roman" w:hAnsi="Times New Roman"/>
          <w:spacing w:val="-6"/>
          <w:sz w:val="26"/>
          <w:szCs w:val="26"/>
        </w:rPr>
        <w:t xml:space="preserve"> і </w:t>
      </w:r>
      <w:proofErr w:type="spellStart"/>
      <w:r w:rsidRPr="00074F68">
        <w:rPr>
          <w:rFonts w:ascii="Times New Roman" w:hAnsi="Times New Roman"/>
          <w:spacing w:val="-6"/>
          <w:sz w:val="26"/>
          <w:szCs w:val="26"/>
        </w:rPr>
        <w:t>внутрішньопредметній</w:t>
      </w:r>
      <w:proofErr w:type="spellEnd"/>
      <w:r w:rsidRPr="00074F68">
        <w:rPr>
          <w:rFonts w:ascii="Times New Roman" w:hAnsi="Times New Roman"/>
          <w:spacing w:val="-6"/>
          <w:sz w:val="26"/>
          <w:szCs w:val="26"/>
        </w:rPr>
        <w:t xml:space="preserve"> інтеграції, позакласну роботу й роботу гуртків за інтересами, участь у загальнонаціональних учнівських конкурсах.</w:t>
      </w:r>
    </w:p>
    <w:p w:rsidR="00297807" w:rsidRPr="00297807" w:rsidRDefault="00297807" w:rsidP="00225958">
      <w:pPr>
        <w:pStyle w:val="ac"/>
        <w:tabs>
          <w:tab w:val="num" w:pos="0"/>
        </w:tabs>
        <w:spacing w:before="0" w:beforeAutospacing="0" w:after="0" w:afterAutospacing="0" w:line="226" w:lineRule="auto"/>
        <w:ind w:firstLine="709"/>
        <w:jc w:val="both"/>
        <w:rPr>
          <w:spacing w:val="-4"/>
          <w:sz w:val="26"/>
          <w:szCs w:val="26"/>
        </w:rPr>
      </w:pPr>
      <w:r w:rsidRPr="00297807">
        <w:rPr>
          <w:spacing w:val="-4"/>
          <w:sz w:val="26"/>
          <w:szCs w:val="26"/>
        </w:rPr>
        <w:t>Концепція реформування середньої освіти й оновлені навчальні програми орієнтують учасників освітнього процесу на результат. У зв’язку з цим учителеві надано широкі мож</w:t>
      </w:r>
      <w:r w:rsidR="00074F68">
        <w:rPr>
          <w:spacing w:val="-4"/>
          <w:sz w:val="26"/>
          <w:szCs w:val="26"/>
        </w:rPr>
        <w:softHyphen/>
      </w:r>
      <w:r w:rsidRPr="00297807">
        <w:rPr>
          <w:spacing w:val="-4"/>
          <w:sz w:val="26"/>
          <w:szCs w:val="26"/>
        </w:rPr>
        <w:t>ли</w:t>
      </w:r>
      <w:r w:rsidR="00074F68">
        <w:rPr>
          <w:spacing w:val="-4"/>
          <w:sz w:val="26"/>
          <w:szCs w:val="26"/>
        </w:rPr>
        <w:softHyphen/>
      </w:r>
      <w:r w:rsidRPr="00297807">
        <w:rPr>
          <w:spacing w:val="-4"/>
          <w:sz w:val="26"/>
          <w:szCs w:val="26"/>
        </w:rPr>
        <w:t>вості самостійно планувати навчальну роботу з учнями як за змістом, так і за видами. Орієн</w:t>
      </w:r>
      <w:r w:rsidR="00074F68">
        <w:rPr>
          <w:spacing w:val="-4"/>
          <w:sz w:val="26"/>
          <w:szCs w:val="26"/>
        </w:rPr>
        <w:softHyphen/>
      </w:r>
      <w:r w:rsidRPr="00297807">
        <w:rPr>
          <w:spacing w:val="-4"/>
          <w:sz w:val="26"/>
          <w:szCs w:val="26"/>
        </w:rPr>
        <w:t>ту</w:t>
      </w:r>
      <w:r w:rsidR="00074F68">
        <w:rPr>
          <w:spacing w:val="-4"/>
          <w:sz w:val="26"/>
          <w:szCs w:val="26"/>
        </w:rPr>
        <w:softHyphen/>
      </w:r>
      <w:r w:rsidRPr="00297807">
        <w:rPr>
          <w:spacing w:val="-4"/>
          <w:sz w:val="26"/>
          <w:szCs w:val="26"/>
        </w:rPr>
        <w:t xml:space="preserve">ючись на результати навчально-пізнавальної діяльності (що акцентують на зв’язку </w:t>
      </w:r>
      <w:proofErr w:type="spellStart"/>
      <w:r w:rsidRPr="00297807">
        <w:rPr>
          <w:spacing w:val="-4"/>
          <w:sz w:val="26"/>
          <w:szCs w:val="26"/>
        </w:rPr>
        <w:t>знан</w:t>
      </w:r>
      <w:r w:rsidR="00074F68">
        <w:rPr>
          <w:spacing w:val="-4"/>
          <w:sz w:val="26"/>
          <w:szCs w:val="26"/>
        </w:rPr>
        <w:softHyphen/>
      </w:r>
      <w:r w:rsidRPr="00297807">
        <w:rPr>
          <w:spacing w:val="-4"/>
          <w:sz w:val="26"/>
          <w:szCs w:val="26"/>
        </w:rPr>
        <w:t>нє</w:t>
      </w:r>
      <w:r w:rsidR="00074F68">
        <w:rPr>
          <w:spacing w:val="-4"/>
          <w:sz w:val="26"/>
          <w:szCs w:val="26"/>
        </w:rPr>
        <w:softHyphen/>
      </w:r>
      <w:r w:rsidRPr="00297807">
        <w:rPr>
          <w:spacing w:val="-4"/>
          <w:sz w:val="26"/>
          <w:szCs w:val="26"/>
        </w:rPr>
        <w:t>во</w:t>
      </w:r>
      <w:r w:rsidR="00074F68">
        <w:rPr>
          <w:spacing w:val="-4"/>
          <w:sz w:val="26"/>
          <w:szCs w:val="26"/>
        </w:rPr>
        <w:softHyphen/>
      </w:r>
      <w:r w:rsidRPr="00297807">
        <w:rPr>
          <w:spacing w:val="-4"/>
          <w:sz w:val="26"/>
          <w:szCs w:val="26"/>
        </w:rPr>
        <w:t>го</w:t>
      </w:r>
      <w:proofErr w:type="spellEnd"/>
      <w:r w:rsidRPr="00297807">
        <w:rPr>
          <w:spacing w:val="-4"/>
          <w:sz w:val="26"/>
          <w:szCs w:val="26"/>
        </w:rPr>
        <w:t xml:space="preserve">, смислового і </w:t>
      </w:r>
      <w:proofErr w:type="spellStart"/>
      <w:r w:rsidRPr="00297807">
        <w:rPr>
          <w:spacing w:val="-4"/>
          <w:sz w:val="26"/>
          <w:szCs w:val="26"/>
        </w:rPr>
        <w:t>діяльнісного</w:t>
      </w:r>
      <w:proofErr w:type="spellEnd"/>
      <w:r w:rsidRPr="00297807">
        <w:rPr>
          <w:spacing w:val="-4"/>
          <w:sz w:val="26"/>
          <w:szCs w:val="26"/>
        </w:rPr>
        <w:t xml:space="preserve"> компонентів), учитель має самостійно розподілити на</w:t>
      </w:r>
      <w:r w:rsidR="00074F68">
        <w:rPr>
          <w:spacing w:val="-4"/>
          <w:sz w:val="26"/>
          <w:szCs w:val="26"/>
        </w:rPr>
        <w:softHyphen/>
      </w:r>
      <w:r w:rsidRPr="00297807">
        <w:rPr>
          <w:spacing w:val="-4"/>
          <w:sz w:val="26"/>
          <w:szCs w:val="26"/>
        </w:rPr>
        <w:t>вчаль</w:t>
      </w:r>
      <w:r w:rsidR="00074F68">
        <w:rPr>
          <w:spacing w:val="-4"/>
          <w:sz w:val="26"/>
          <w:szCs w:val="26"/>
        </w:rPr>
        <w:softHyphen/>
      </w:r>
      <w:r w:rsidRPr="00297807">
        <w:rPr>
          <w:spacing w:val="-4"/>
          <w:sz w:val="26"/>
          <w:szCs w:val="26"/>
        </w:rPr>
        <w:t>ний час за розділами програм. При тому потрібно подбати про збереження повноти завдань роз</w:t>
      </w:r>
      <w:r w:rsidR="00074F68">
        <w:rPr>
          <w:spacing w:val="-4"/>
          <w:sz w:val="26"/>
          <w:szCs w:val="26"/>
        </w:rPr>
        <w:softHyphen/>
      </w:r>
      <w:r w:rsidRPr="00297807">
        <w:rPr>
          <w:spacing w:val="-4"/>
          <w:sz w:val="26"/>
          <w:szCs w:val="26"/>
        </w:rPr>
        <w:t>ділу, визначених як очікувані результати навчання.</w:t>
      </w:r>
    </w:p>
    <w:p w:rsidR="00297807" w:rsidRPr="00297807" w:rsidRDefault="00297807" w:rsidP="00225958">
      <w:pPr>
        <w:pStyle w:val="ac"/>
        <w:tabs>
          <w:tab w:val="num" w:pos="0"/>
        </w:tabs>
        <w:spacing w:before="0" w:beforeAutospacing="0" w:after="0" w:afterAutospacing="0" w:line="226" w:lineRule="auto"/>
        <w:ind w:firstLine="709"/>
        <w:jc w:val="both"/>
        <w:rPr>
          <w:spacing w:val="-4"/>
          <w:sz w:val="26"/>
          <w:szCs w:val="26"/>
        </w:rPr>
      </w:pPr>
      <w:r w:rsidRPr="00297807">
        <w:rPr>
          <w:spacing w:val="-4"/>
          <w:sz w:val="26"/>
          <w:szCs w:val="26"/>
        </w:rPr>
        <w:t>Перелік історичних сюжетів у змісті кожного розділу програми не розділено на окремі заняття. Тому формулювання тематики уроків у межах розділів є також компетенцією вчите</w:t>
      </w:r>
      <w:r w:rsidR="000A0A32">
        <w:rPr>
          <w:spacing w:val="-4"/>
          <w:sz w:val="26"/>
          <w:szCs w:val="26"/>
        </w:rPr>
        <w:softHyphen/>
      </w:r>
      <w:r w:rsidRPr="00297807">
        <w:rPr>
          <w:spacing w:val="-4"/>
          <w:sz w:val="26"/>
          <w:szCs w:val="26"/>
        </w:rPr>
        <w:t xml:space="preserve">ля. Формулюючи назву теми і перелік питань до кожного заняття, учителеві слід враховувати наявні в школі умови організації навчального процесу, пізнавальні інтереси й можливості учнів класу, а також власне бачення змісту розділу та підходів до його викладання. </w:t>
      </w:r>
    </w:p>
    <w:p w:rsidR="00297807" w:rsidRPr="000A0A32" w:rsidRDefault="00297807" w:rsidP="00225958">
      <w:pPr>
        <w:spacing w:after="0" w:line="226" w:lineRule="auto"/>
        <w:ind w:firstLine="709"/>
        <w:jc w:val="both"/>
        <w:rPr>
          <w:rFonts w:ascii="Times New Roman" w:hAnsi="Times New Roman"/>
          <w:spacing w:val="-6"/>
          <w:sz w:val="26"/>
          <w:szCs w:val="26"/>
        </w:rPr>
      </w:pPr>
      <w:r w:rsidRPr="000A0A32">
        <w:rPr>
          <w:rFonts w:ascii="Times New Roman" w:hAnsi="Times New Roman"/>
          <w:spacing w:val="-6"/>
          <w:sz w:val="26"/>
          <w:szCs w:val="26"/>
        </w:rPr>
        <w:t>Обов’язковою складовою кожного розділу програми є практичні роботи. Вони можуть бути як окремими вправами на частині уроку, так і спеціальними лабораторно-практичними заняттями. Учитель самостійно визначає форму, зміст і тривалість практичних робіт, орієн</w:t>
      </w:r>
      <w:r w:rsidR="000A0A32">
        <w:rPr>
          <w:rFonts w:ascii="Times New Roman" w:hAnsi="Times New Roman"/>
          <w:spacing w:val="-6"/>
          <w:sz w:val="26"/>
          <w:szCs w:val="26"/>
        </w:rPr>
        <w:softHyphen/>
      </w:r>
      <w:r w:rsidRPr="000A0A32">
        <w:rPr>
          <w:rFonts w:ascii="Times New Roman" w:hAnsi="Times New Roman"/>
          <w:spacing w:val="-6"/>
          <w:sz w:val="26"/>
          <w:szCs w:val="26"/>
        </w:rPr>
        <w:t>ту</w:t>
      </w:r>
      <w:r w:rsidR="000A0A32">
        <w:rPr>
          <w:rFonts w:ascii="Times New Roman" w:hAnsi="Times New Roman"/>
          <w:spacing w:val="-6"/>
          <w:sz w:val="26"/>
          <w:szCs w:val="26"/>
        </w:rPr>
        <w:softHyphen/>
      </w:r>
      <w:r w:rsidRPr="000A0A32">
        <w:rPr>
          <w:rFonts w:ascii="Times New Roman" w:hAnsi="Times New Roman"/>
          <w:spacing w:val="-6"/>
          <w:sz w:val="26"/>
          <w:szCs w:val="26"/>
        </w:rPr>
        <w:t xml:space="preserve">ючись на визначені в розділах програми результати навчально-пізнавальної діяльності та подані до кожного з них орієнтовні завдання. Запропоновані в програмі завдання для практичних і творчих робіт (а в деяких випадках – ще й рекомендований перелік історичних подій, об’єктів і джерел для організації навчальної роботи) не обмежують право вчителя на вибір чи залучення інших джерел і пізнавальних завдань, диференціацію завдань за рівнем складності, виконання учнями практичних робіт не лише в класі, а й удома (з презентацією результатів на занятті). </w:t>
      </w:r>
    </w:p>
    <w:p w:rsidR="00297807" w:rsidRPr="00BB15BD" w:rsidRDefault="00297807" w:rsidP="00225958">
      <w:pPr>
        <w:spacing w:after="0" w:line="226" w:lineRule="auto"/>
        <w:ind w:firstLine="709"/>
        <w:jc w:val="both"/>
        <w:rPr>
          <w:rFonts w:ascii="Times New Roman" w:hAnsi="Times New Roman"/>
          <w:spacing w:val="-6"/>
          <w:sz w:val="26"/>
          <w:szCs w:val="26"/>
        </w:rPr>
      </w:pPr>
      <w:r w:rsidRPr="00BB15BD">
        <w:rPr>
          <w:rFonts w:ascii="Times New Roman" w:hAnsi="Times New Roman"/>
          <w:spacing w:val="-6"/>
          <w:sz w:val="26"/>
          <w:szCs w:val="26"/>
        </w:rPr>
        <w:t>Для підвищення ефективності навчання (зокрема доцільного розподілу навчального часу) рекомендуємо синхронізувати вивчення історії України та всесвітньої історії. В оновлених програмах для 7</w:t>
      </w:r>
      <w:r w:rsidR="00BB15BD">
        <w:rPr>
          <w:rFonts w:ascii="Times New Roman" w:hAnsi="Times New Roman"/>
          <w:spacing w:val="-6"/>
          <w:sz w:val="26"/>
          <w:szCs w:val="26"/>
        </w:rPr>
        <w:t>-</w:t>
      </w:r>
      <w:r w:rsidRPr="00BB15BD">
        <w:rPr>
          <w:rFonts w:ascii="Times New Roman" w:hAnsi="Times New Roman"/>
          <w:spacing w:val="-6"/>
          <w:sz w:val="26"/>
          <w:szCs w:val="26"/>
        </w:rPr>
        <w:t xml:space="preserve">9 класів рекомендовану послідовність роботи над проблематикою історії України та всесвітньої історії за розділами наведено в таблиці наприкінці пояснювальної записки, а також у записках перед програмою для кожного конкретного класу. У програмах для 10–11 класів учитель може визначити послідовність такої роботи самостійно. Синхронізація вивчення історії України і всесвітньої історії – один зі способів забезпечити баланс між обсягом навчальних цілей у їх часовому вимірі та обсягом виділеного на вивчення цих предметів навчального часу. </w:t>
      </w:r>
    </w:p>
    <w:p w:rsidR="00297807" w:rsidRPr="00BB15BD" w:rsidRDefault="00297807" w:rsidP="00225958">
      <w:pPr>
        <w:pStyle w:val="ac"/>
        <w:tabs>
          <w:tab w:val="num" w:pos="0"/>
        </w:tabs>
        <w:spacing w:before="0" w:beforeAutospacing="0" w:after="0" w:afterAutospacing="0" w:line="226" w:lineRule="auto"/>
        <w:ind w:firstLine="709"/>
        <w:jc w:val="both"/>
        <w:rPr>
          <w:spacing w:val="-6"/>
          <w:sz w:val="26"/>
          <w:szCs w:val="26"/>
        </w:rPr>
      </w:pPr>
      <w:r w:rsidRPr="00BB15BD">
        <w:rPr>
          <w:spacing w:val="-6"/>
          <w:sz w:val="26"/>
          <w:szCs w:val="26"/>
        </w:rPr>
        <w:t>У змістовому плані програми для 7</w:t>
      </w:r>
      <w:r w:rsidR="00BB15BD" w:rsidRPr="00BB15BD">
        <w:rPr>
          <w:spacing w:val="-6"/>
          <w:sz w:val="26"/>
          <w:szCs w:val="26"/>
        </w:rPr>
        <w:t>-</w:t>
      </w:r>
      <w:r w:rsidRPr="00BB15BD">
        <w:rPr>
          <w:spacing w:val="-6"/>
          <w:sz w:val="26"/>
          <w:szCs w:val="26"/>
        </w:rPr>
        <w:t xml:space="preserve">9 класів суттєво «розвантажено». Відібрано відповідні до віку учнів навчальні досягнення, частину з них сформульовано заново, декілька тем об’єднано. Відтак учні зможуть здобути знання (базові відомості), розуміння (ключові ідеї/поняття) і вміння (тобто дії, що забезпечують систематизацію, застосування й поглиблення знань і розумінь) на основі опрацювання менших обсягів інформації. Зміст програми інтегрованого курсу для 6 класу </w:t>
      </w:r>
      <w:proofErr w:type="spellStart"/>
      <w:r w:rsidRPr="00BB15BD">
        <w:rPr>
          <w:spacing w:val="-6"/>
          <w:sz w:val="26"/>
          <w:szCs w:val="26"/>
        </w:rPr>
        <w:t>переформатовано</w:t>
      </w:r>
      <w:proofErr w:type="spellEnd"/>
      <w:r w:rsidRPr="00BB15BD">
        <w:rPr>
          <w:spacing w:val="-6"/>
          <w:sz w:val="26"/>
          <w:szCs w:val="26"/>
        </w:rPr>
        <w:t xml:space="preserve"> на основі цивілізаційного підходу до розуміння історії стародавнього світу, що дало змогу інтегрувати навчальний матеріал навколо поняття європейської цивілізації, формування якої розгорталося й на теренах України. </w:t>
      </w:r>
    </w:p>
    <w:p w:rsidR="00297807" w:rsidRPr="00297807" w:rsidRDefault="00297807" w:rsidP="00225958">
      <w:pPr>
        <w:spacing w:after="0" w:line="226" w:lineRule="auto"/>
        <w:ind w:firstLine="709"/>
        <w:jc w:val="both"/>
        <w:rPr>
          <w:rFonts w:ascii="Times New Roman" w:hAnsi="Times New Roman"/>
          <w:spacing w:val="-4"/>
          <w:sz w:val="26"/>
          <w:szCs w:val="26"/>
        </w:rPr>
      </w:pPr>
      <w:r w:rsidRPr="00297807">
        <w:rPr>
          <w:rFonts w:ascii="Times New Roman" w:hAnsi="Times New Roman"/>
          <w:bCs/>
          <w:spacing w:val="-4"/>
          <w:sz w:val="26"/>
          <w:szCs w:val="26"/>
        </w:rPr>
        <w:t>Програма «Вступ до історії» для учнів 5 класу</w:t>
      </w:r>
      <w:r w:rsidRPr="00297807">
        <w:rPr>
          <w:rFonts w:ascii="Times New Roman" w:hAnsi="Times New Roman"/>
          <w:spacing w:val="-4"/>
          <w:sz w:val="26"/>
          <w:szCs w:val="26"/>
        </w:rPr>
        <w:t xml:space="preserve"> створена так, щоб найкраще врахувати призначення пропедевтичного навчання: підготувати школярів до сприйняття історії як важливої складової інтелектуального життя сучасного суспільства. Головні завдання цього курсу: а) формування уявлень і початкових знань учнів про історію як галузь людських знань, як науку, що має свій предмет вивчення і свої методи дослідження; б) розвиток у школярів інтересу до предмета та мотивації до його вивчення; в) формування первинних уявлень про структуру і зміст історії України. «Вступ до історії» укладено так, аби в навчальній роботі </w:t>
      </w:r>
      <w:r w:rsidRPr="00297807">
        <w:rPr>
          <w:rFonts w:ascii="Times New Roman" w:hAnsi="Times New Roman"/>
          <w:spacing w:val="-4"/>
          <w:sz w:val="26"/>
          <w:szCs w:val="26"/>
        </w:rPr>
        <w:lastRenderedPageBreak/>
        <w:t xml:space="preserve">вчитель міг надалі використовувати наявні підручники і водночас мав можливість залучати інформацію з інших джерел. Учителеві надано широкі можливості для самостійного наповнення навчальної роботи змістом відповідно до національного і локального вимірів, для вибору форм і методів роботи. За потреби він може навіть змінити порядок розділів програми, використовувати як пряму, так і зворотну хронологію, планувати вивчення інших (не тільки визначених у програмі) історичних осіб, подій, пам’яток з акцентом на історії України. </w:t>
      </w:r>
    </w:p>
    <w:p w:rsidR="00297807" w:rsidRPr="00297807" w:rsidRDefault="00297807" w:rsidP="00225958">
      <w:pPr>
        <w:spacing w:after="0" w:line="226" w:lineRule="auto"/>
        <w:ind w:firstLine="709"/>
        <w:jc w:val="both"/>
        <w:rPr>
          <w:rFonts w:ascii="Times New Roman" w:hAnsi="Times New Roman"/>
          <w:spacing w:val="-4"/>
          <w:sz w:val="26"/>
          <w:szCs w:val="26"/>
          <w:lang w:eastAsia="ru-RU"/>
        </w:rPr>
      </w:pPr>
      <w:r w:rsidRPr="00297807">
        <w:rPr>
          <w:rFonts w:ascii="Times New Roman" w:hAnsi="Times New Roman"/>
          <w:spacing w:val="-4"/>
          <w:sz w:val="26"/>
          <w:szCs w:val="26"/>
        </w:rPr>
        <w:t xml:space="preserve">У зв’язку з внесеними в навчальні програми змінами </w:t>
      </w:r>
      <w:r w:rsidRPr="00297807">
        <w:rPr>
          <w:rFonts w:ascii="Times New Roman" w:hAnsi="Times New Roman"/>
          <w:spacing w:val="-4"/>
          <w:kern w:val="2"/>
          <w:sz w:val="26"/>
          <w:szCs w:val="26"/>
          <w:lang w:bidi="hi-IN"/>
        </w:rPr>
        <w:t xml:space="preserve">наголошуємо, що вчитель здійснює </w:t>
      </w:r>
      <w:r w:rsidRPr="00297807">
        <w:rPr>
          <w:rFonts w:ascii="Times New Roman" w:hAnsi="Times New Roman"/>
          <w:color w:val="000000"/>
          <w:spacing w:val="-4"/>
          <w:sz w:val="26"/>
          <w:szCs w:val="26"/>
        </w:rPr>
        <w:t xml:space="preserve">календарне і поурочне планування в довільній формі (у друкованому або електронному вигляді). Він самостійно визначає формат, обсяг, структуру, зміст і оформлення календарних планів і поурочних планів-конспектів. </w:t>
      </w:r>
      <w:r w:rsidRPr="00297807">
        <w:rPr>
          <w:rFonts w:ascii="Times New Roman" w:hAnsi="Times New Roman"/>
          <w:spacing w:val="-4"/>
          <w:sz w:val="26"/>
          <w:szCs w:val="26"/>
          <w:lang w:eastAsia="ru-RU"/>
        </w:rPr>
        <w:t xml:space="preserve">Академічна свобода вчителя </w:t>
      </w:r>
      <w:r w:rsidRPr="00297807">
        <w:rPr>
          <w:rFonts w:ascii="Times New Roman" w:hAnsi="Times New Roman"/>
          <w:color w:val="000000"/>
          <w:spacing w:val="-4"/>
          <w:sz w:val="26"/>
          <w:szCs w:val="26"/>
        </w:rPr>
        <w:t xml:space="preserve">так само </w:t>
      </w:r>
      <w:r w:rsidRPr="00297807">
        <w:rPr>
          <w:rFonts w:ascii="Times New Roman" w:hAnsi="Times New Roman"/>
          <w:spacing w:val="-4"/>
          <w:sz w:val="26"/>
          <w:szCs w:val="26"/>
          <w:lang w:eastAsia="ru-RU"/>
        </w:rPr>
        <w:t xml:space="preserve">передбачає вільний вибір форм організації навчально-виховного процесу, способів навчальної взаємодії, методів, прийомів і засобів реалізації змісту освіти. </w:t>
      </w:r>
    </w:p>
    <w:p w:rsidR="00297807" w:rsidRPr="00297807" w:rsidRDefault="00297807" w:rsidP="00225958">
      <w:pPr>
        <w:spacing w:after="0" w:line="226" w:lineRule="auto"/>
        <w:ind w:firstLine="709"/>
        <w:jc w:val="both"/>
        <w:rPr>
          <w:rFonts w:ascii="Times New Roman" w:hAnsi="Times New Roman"/>
          <w:spacing w:val="-4"/>
          <w:sz w:val="26"/>
          <w:szCs w:val="26"/>
          <w:lang w:eastAsia="ru-RU"/>
        </w:rPr>
      </w:pPr>
      <w:r w:rsidRPr="00297807">
        <w:rPr>
          <w:rFonts w:ascii="Times New Roman" w:hAnsi="Times New Roman"/>
          <w:color w:val="000000"/>
          <w:spacing w:val="-4"/>
          <w:sz w:val="26"/>
          <w:szCs w:val="26"/>
        </w:rPr>
        <w:t>Учитель може дотримуватися пропонованої програмами</w:t>
      </w:r>
      <w:r w:rsidRPr="00297807">
        <w:rPr>
          <w:rFonts w:ascii="Times New Roman" w:hAnsi="Times New Roman"/>
          <w:spacing w:val="-4"/>
          <w:sz w:val="26"/>
          <w:szCs w:val="26"/>
        </w:rPr>
        <w:t xml:space="preserve"> </w:t>
      </w:r>
      <w:r w:rsidRPr="00297807">
        <w:rPr>
          <w:rFonts w:ascii="Times New Roman" w:hAnsi="Times New Roman"/>
          <w:color w:val="000000"/>
          <w:spacing w:val="-4"/>
          <w:sz w:val="26"/>
          <w:szCs w:val="26"/>
        </w:rPr>
        <w:t xml:space="preserve">стратегії навчання історії або вибудувати </w:t>
      </w:r>
      <w:r w:rsidRPr="00297807">
        <w:rPr>
          <w:rFonts w:ascii="Times New Roman" w:hAnsi="Times New Roman"/>
          <w:spacing w:val="-4"/>
          <w:sz w:val="26"/>
          <w:szCs w:val="26"/>
        </w:rPr>
        <w:t xml:space="preserve">власний алгоритм роботи з учнями конкретного класу, зокрема, акцентувати на певних навчальних цілях, змістових елементах, змінити послідовність вивчення матеріалу в межах розділів, додати матеріал з історії рідного краю, доповнити тематику практичних і творчих робіт тощо. Ці зміни вчитель повинен відобразити в робочій програмі, яку може укласти за зразком програм, що затверджені Міністерством. </w:t>
      </w:r>
      <w:r w:rsidRPr="00297807">
        <w:rPr>
          <w:rFonts w:ascii="Times New Roman" w:hAnsi="Times New Roman"/>
          <w:iCs/>
          <w:spacing w:val="-4"/>
          <w:sz w:val="26"/>
          <w:szCs w:val="26"/>
        </w:rPr>
        <w:t>Перепланування допустиме за умови збереження вчителем орієнтації на вимоги чинних програм щодо очікуваних результатів навчально-пізнавальної діяльності учнів.</w:t>
      </w:r>
      <w:r w:rsidRPr="00297807">
        <w:rPr>
          <w:rFonts w:ascii="Times New Roman" w:hAnsi="Times New Roman"/>
          <w:spacing w:val="-4"/>
          <w:sz w:val="26"/>
          <w:szCs w:val="26"/>
        </w:rPr>
        <w:t xml:space="preserve"> Створена вчителем робоча програма набуває чинності після розгляду педагогічною радою і затвердженням керівником навчального закладу.</w:t>
      </w:r>
    </w:p>
    <w:p w:rsidR="00297807" w:rsidRPr="00297807" w:rsidRDefault="00297807" w:rsidP="00225958">
      <w:pPr>
        <w:spacing w:after="0" w:line="226" w:lineRule="auto"/>
        <w:ind w:firstLine="709"/>
        <w:jc w:val="both"/>
        <w:rPr>
          <w:rFonts w:ascii="Times New Roman" w:hAnsi="Times New Roman"/>
          <w:spacing w:val="-4"/>
          <w:sz w:val="26"/>
          <w:szCs w:val="26"/>
          <w:lang w:eastAsia="ru-RU"/>
        </w:rPr>
      </w:pPr>
      <w:r w:rsidRPr="00297807">
        <w:rPr>
          <w:rFonts w:ascii="Times New Roman" w:hAnsi="Times New Roman"/>
          <w:spacing w:val="-4"/>
          <w:sz w:val="26"/>
          <w:szCs w:val="26"/>
          <w:lang w:eastAsia="ru-RU"/>
        </w:rPr>
        <w:t xml:space="preserve">У 2017/2018 навчальному році загальноосвітні навчальні заклади можуть долучитися до пілотування в десятих класах інтегрованого курсу «Історія: Україна і світ». Для цього потрібні згода учнів та їхніх батьків, відповідне рішення педагогічної ради навчального закладу, а також затвердження навчального плану школи (якщо це передбачено) відповідним органом управління освітою. </w:t>
      </w:r>
    </w:p>
    <w:p w:rsidR="00297807" w:rsidRPr="00297807" w:rsidRDefault="00297807" w:rsidP="00225958">
      <w:pPr>
        <w:spacing w:after="0" w:line="226" w:lineRule="auto"/>
        <w:ind w:firstLine="709"/>
        <w:jc w:val="both"/>
        <w:rPr>
          <w:rFonts w:ascii="Times New Roman" w:hAnsi="Times New Roman"/>
          <w:spacing w:val="-4"/>
          <w:sz w:val="26"/>
          <w:szCs w:val="26"/>
        </w:rPr>
      </w:pPr>
      <w:r w:rsidRPr="00297807">
        <w:rPr>
          <w:rFonts w:ascii="Times New Roman" w:hAnsi="Times New Roman"/>
          <w:spacing w:val="-4"/>
          <w:sz w:val="26"/>
          <w:szCs w:val="26"/>
        </w:rPr>
        <w:t xml:space="preserve">Викладання у шкільних навчальних курсах з історії проблематики </w:t>
      </w:r>
      <w:proofErr w:type="spellStart"/>
      <w:r w:rsidRPr="00297807">
        <w:rPr>
          <w:rFonts w:ascii="Times New Roman" w:hAnsi="Times New Roman"/>
          <w:spacing w:val="-4"/>
          <w:sz w:val="26"/>
          <w:szCs w:val="26"/>
        </w:rPr>
        <w:t>геноцидів</w:t>
      </w:r>
      <w:proofErr w:type="spellEnd"/>
      <w:r w:rsidRPr="00297807">
        <w:rPr>
          <w:rFonts w:ascii="Times New Roman" w:hAnsi="Times New Roman"/>
          <w:spacing w:val="-4"/>
          <w:sz w:val="26"/>
          <w:szCs w:val="26"/>
        </w:rPr>
        <w:t>, вчинених у ХХ столітті сталінським і гітлерівським режимами – Голодомору 1932</w:t>
      </w:r>
      <w:r w:rsidR="00BB15BD">
        <w:rPr>
          <w:rFonts w:ascii="Times New Roman" w:hAnsi="Times New Roman"/>
          <w:spacing w:val="-4"/>
          <w:sz w:val="26"/>
          <w:szCs w:val="26"/>
        </w:rPr>
        <w:t>-</w:t>
      </w:r>
      <w:r w:rsidRPr="00297807">
        <w:rPr>
          <w:rFonts w:ascii="Times New Roman" w:hAnsi="Times New Roman"/>
          <w:spacing w:val="-4"/>
          <w:sz w:val="26"/>
          <w:szCs w:val="26"/>
        </w:rPr>
        <w:t>1933 рр.,</w:t>
      </w:r>
      <w:r>
        <w:rPr>
          <w:rFonts w:ascii="Times New Roman" w:hAnsi="Times New Roman"/>
          <w:spacing w:val="-4"/>
          <w:sz w:val="26"/>
          <w:szCs w:val="26"/>
        </w:rPr>
        <w:t xml:space="preserve"> </w:t>
      </w:r>
      <w:r w:rsidRPr="00297807">
        <w:rPr>
          <w:rFonts w:ascii="Times New Roman" w:hAnsi="Times New Roman"/>
          <w:spacing w:val="-4"/>
          <w:sz w:val="26"/>
          <w:szCs w:val="26"/>
        </w:rPr>
        <w:t>Голокосту, Депортації кримськотатарського народу – має проводитись з перспективи</w:t>
      </w:r>
      <w:r>
        <w:rPr>
          <w:rFonts w:ascii="Times New Roman" w:hAnsi="Times New Roman"/>
          <w:spacing w:val="-4"/>
          <w:sz w:val="26"/>
          <w:szCs w:val="26"/>
        </w:rPr>
        <w:t xml:space="preserve"> </w:t>
      </w:r>
      <w:r w:rsidRPr="00297807">
        <w:rPr>
          <w:rFonts w:ascii="Times New Roman" w:hAnsi="Times New Roman"/>
          <w:spacing w:val="-4"/>
          <w:sz w:val="26"/>
          <w:szCs w:val="26"/>
        </w:rPr>
        <w:t xml:space="preserve">виховання в учнів/учениць поваги до людських цінностей та формування ключових освітніх </w:t>
      </w:r>
      <w:proofErr w:type="spellStart"/>
      <w:r w:rsidRPr="00297807">
        <w:rPr>
          <w:rFonts w:ascii="Times New Roman" w:hAnsi="Times New Roman"/>
          <w:spacing w:val="-4"/>
          <w:sz w:val="26"/>
          <w:szCs w:val="26"/>
        </w:rPr>
        <w:t>компетентностей</w:t>
      </w:r>
      <w:proofErr w:type="spellEnd"/>
      <w:r w:rsidRPr="00297807">
        <w:rPr>
          <w:rFonts w:ascii="Times New Roman" w:hAnsi="Times New Roman"/>
          <w:spacing w:val="-4"/>
          <w:sz w:val="26"/>
          <w:szCs w:val="26"/>
        </w:rPr>
        <w:t xml:space="preserve"> – передусім соціальної та громадянської, ініціативності. </w:t>
      </w:r>
    </w:p>
    <w:p w:rsidR="00297807" w:rsidRPr="00BB15BD" w:rsidRDefault="00297807" w:rsidP="00225958">
      <w:pPr>
        <w:spacing w:after="0" w:line="226" w:lineRule="auto"/>
        <w:ind w:firstLine="709"/>
        <w:jc w:val="both"/>
        <w:rPr>
          <w:rFonts w:ascii="Times New Roman" w:hAnsi="Times New Roman"/>
          <w:spacing w:val="-8"/>
          <w:sz w:val="26"/>
          <w:szCs w:val="26"/>
        </w:rPr>
      </w:pPr>
      <w:r w:rsidRPr="00BB15BD">
        <w:rPr>
          <w:rFonts w:ascii="Times New Roman" w:hAnsi="Times New Roman"/>
          <w:spacing w:val="-8"/>
          <w:sz w:val="26"/>
          <w:szCs w:val="26"/>
        </w:rPr>
        <w:t>Ураховуючи наближення 85-х роковин Голодомору 1932-1933 рр. – геноциду україн</w:t>
      </w:r>
      <w:r w:rsidR="00BB15BD" w:rsidRPr="00BB15BD">
        <w:rPr>
          <w:rFonts w:ascii="Times New Roman" w:hAnsi="Times New Roman"/>
          <w:spacing w:val="-8"/>
          <w:sz w:val="26"/>
          <w:szCs w:val="26"/>
        </w:rPr>
        <w:softHyphen/>
      </w:r>
      <w:r w:rsidRPr="00BB15BD">
        <w:rPr>
          <w:rFonts w:ascii="Times New Roman" w:hAnsi="Times New Roman"/>
          <w:spacing w:val="-8"/>
          <w:sz w:val="26"/>
          <w:szCs w:val="26"/>
        </w:rPr>
        <w:t>сько</w:t>
      </w:r>
      <w:r w:rsidR="00BB15BD" w:rsidRPr="00BB15BD">
        <w:rPr>
          <w:rFonts w:ascii="Times New Roman" w:hAnsi="Times New Roman"/>
          <w:spacing w:val="-8"/>
          <w:sz w:val="26"/>
          <w:szCs w:val="26"/>
        </w:rPr>
        <w:softHyphen/>
      </w:r>
      <w:r w:rsidRPr="00BB15BD">
        <w:rPr>
          <w:rFonts w:ascii="Times New Roman" w:hAnsi="Times New Roman"/>
          <w:spacing w:val="-8"/>
          <w:sz w:val="26"/>
          <w:szCs w:val="26"/>
        </w:rPr>
        <w:t>го народу, особливу увагу слід приділити набуттю учнями/ученицями конкретно-істо</w:t>
      </w:r>
      <w:r w:rsidR="00BB15BD" w:rsidRPr="00BB15BD">
        <w:rPr>
          <w:rFonts w:ascii="Times New Roman" w:hAnsi="Times New Roman"/>
          <w:spacing w:val="-8"/>
          <w:sz w:val="26"/>
          <w:szCs w:val="26"/>
        </w:rPr>
        <w:softHyphen/>
      </w:r>
      <w:r w:rsidRPr="00BB15BD">
        <w:rPr>
          <w:rFonts w:ascii="Times New Roman" w:hAnsi="Times New Roman"/>
          <w:spacing w:val="-8"/>
          <w:sz w:val="26"/>
          <w:szCs w:val="26"/>
        </w:rPr>
        <w:t>ричних знань та осмисленню обставин виникнення, перебігу та наслідків сталінської політики творення голоду. При цьому історія трагедії українського народу має вписуватися в ширший історичний та порів</w:t>
      </w:r>
      <w:r w:rsidR="00BB15BD">
        <w:rPr>
          <w:rFonts w:ascii="Times New Roman" w:hAnsi="Times New Roman"/>
          <w:spacing w:val="-8"/>
          <w:sz w:val="26"/>
          <w:szCs w:val="26"/>
        </w:rPr>
        <w:softHyphen/>
      </w:r>
      <w:r w:rsidRPr="00BB15BD">
        <w:rPr>
          <w:rFonts w:ascii="Times New Roman" w:hAnsi="Times New Roman"/>
          <w:spacing w:val="-8"/>
          <w:sz w:val="26"/>
          <w:szCs w:val="26"/>
        </w:rPr>
        <w:t>няль</w:t>
      </w:r>
      <w:r w:rsidR="00BB15BD">
        <w:rPr>
          <w:rFonts w:ascii="Times New Roman" w:hAnsi="Times New Roman"/>
          <w:spacing w:val="-8"/>
          <w:sz w:val="26"/>
          <w:szCs w:val="26"/>
        </w:rPr>
        <w:softHyphen/>
      </w:r>
      <w:r w:rsidRPr="00BB15BD">
        <w:rPr>
          <w:rFonts w:ascii="Times New Roman" w:hAnsi="Times New Roman"/>
          <w:spacing w:val="-8"/>
          <w:sz w:val="26"/>
          <w:szCs w:val="26"/>
        </w:rPr>
        <w:t>ний аспекти. Важливим є також поєднання класних та позакласних заходів для активізації потенціалу педагогіки партнерства, поєднання зусиль вчителів-батьків-дітей для кращого осмислення й передачі пам’яті про голод-геноцид з погляду виховання усвідомлення цінності власної держави, демократичних свобод, а також соціальної активності та відповідальності.</w:t>
      </w:r>
    </w:p>
    <w:p w:rsidR="00297807" w:rsidRDefault="00297807" w:rsidP="00225958">
      <w:pPr>
        <w:spacing w:after="0" w:line="226" w:lineRule="auto"/>
        <w:ind w:firstLine="709"/>
        <w:jc w:val="both"/>
        <w:rPr>
          <w:rFonts w:ascii="Times New Roman" w:hAnsi="Times New Roman"/>
          <w:spacing w:val="-4"/>
          <w:sz w:val="26"/>
          <w:szCs w:val="26"/>
        </w:rPr>
      </w:pPr>
      <w:r w:rsidRPr="00297807">
        <w:rPr>
          <w:rFonts w:ascii="Times New Roman" w:hAnsi="Times New Roman"/>
          <w:spacing w:val="-4"/>
          <w:sz w:val="26"/>
          <w:szCs w:val="26"/>
        </w:rPr>
        <w:t>У поточному навчальному</w:t>
      </w:r>
      <w:r>
        <w:rPr>
          <w:rFonts w:ascii="Times New Roman" w:hAnsi="Times New Roman"/>
          <w:spacing w:val="-4"/>
          <w:sz w:val="26"/>
          <w:szCs w:val="26"/>
        </w:rPr>
        <w:t xml:space="preserve"> </w:t>
      </w:r>
      <w:r w:rsidRPr="00297807">
        <w:rPr>
          <w:rFonts w:ascii="Times New Roman" w:hAnsi="Times New Roman"/>
          <w:spacing w:val="-4"/>
          <w:sz w:val="26"/>
          <w:szCs w:val="26"/>
        </w:rPr>
        <w:t xml:space="preserve">році загальноосвітні навчальні заклади можуть обрати </w:t>
      </w:r>
      <w:r w:rsidRPr="00297807">
        <w:rPr>
          <w:rFonts w:ascii="Times New Roman" w:hAnsi="Times New Roman"/>
          <w:b/>
          <w:spacing w:val="-4"/>
          <w:sz w:val="26"/>
          <w:szCs w:val="26"/>
        </w:rPr>
        <w:t xml:space="preserve">для пілотування програму курсу за вибором для учнів 10 класу «Голодомор 1932-1933 років в Україні: історія, уроки на майбутнє», </w:t>
      </w:r>
      <w:r w:rsidRPr="00297807">
        <w:rPr>
          <w:rFonts w:ascii="Times New Roman" w:hAnsi="Times New Roman"/>
          <w:spacing w:val="-4"/>
          <w:sz w:val="26"/>
          <w:szCs w:val="26"/>
        </w:rPr>
        <w:t xml:space="preserve">схвалену Міністерством. </w:t>
      </w:r>
    </w:p>
    <w:p w:rsidR="00297807" w:rsidRPr="00BB15BD" w:rsidRDefault="00297807" w:rsidP="00225958">
      <w:pPr>
        <w:spacing w:after="0" w:line="226" w:lineRule="auto"/>
        <w:ind w:firstLine="709"/>
        <w:jc w:val="both"/>
        <w:rPr>
          <w:rFonts w:ascii="Times New Roman" w:hAnsi="Times New Roman"/>
          <w:spacing w:val="-6"/>
          <w:sz w:val="26"/>
          <w:szCs w:val="26"/>
        </w:rPr>
      </w:pPr>
      <w:r w:rsidRPr="00BB15BD">
        <w:rPr>
          <w:rFonts w:ascii="Times New Roman" w:hAnsi="Times New Roman"/>
          <w:spacing w:val="-6"/>
          <w:sz w:val="26"/>
          <w:szCs w:val="26"/>
        </w:rPr>
        <w:t xml:space="preserve">Навчальні заклади у 2017/2018 р. також можуть долучитися до </w:t>
      </w:r>
      <w:r w:rsidRPr="00BB15BD">
        <w:rPr>
          <w:rFonts w:ascii="Times New Roman" w:hAnsi="Times New Roman"/>
          <w:b/>
          <w:spacing w:val="-6"/>
          <w:sz w:val="26"/>
          <w:szCs w:val="26"/>
        </w:rPr>
        <w:t>Всеукраїнського кон</w:t>
      </w:r>
      <w:r w:rsidR="00BB15BD">
        <w:rPr>
          <w:rFonts w:ascii="Times New Roman" w:hAnsi="Times New Roman"/>
          <w:b/>
          <w:spacing w:val="-6"/>
          <w:sz w:val="26"/>
          <w:szCs w:val="26"/>
        </w:rPr>
        <w:softHyphen/>
      </w:r>
      <w:r w:rsidRPr="00BB15BD">
        <w:rPr>
          <w:rFonts w:ascii="Times New Roman" w:hAnsi="Times New Roman"/>
          <w:b/>
          <w:spacing w:val="-6"/>
          <w:sz w:val="26"/>
          <w:szCs w:val="26"/>
        </w:rPr>
        <w:t>кур</w:t>
      </w:r>
      <w:r w:rsidR="00BB15BD">
        <w:rPr>
          <w:rFonts w:ascii="Times New Roman" w:hAnsi="Times New Roman"/>
          <w:b/>
          <w:spacing w:val="-6"/>
          <w:sz w:val="26"/>
          <w:szCs w:val="26"/>
        </w:rPr>
        <w:softHyphen/>
      </w:r>
      <w:r w:rsidRPr="00BB15BD">
        <w:rPr>
          <w:rFonts w:ascii="Times New Roman" w:hAnsi="Times New Roman"/>
          <w:b/>
          <w:spacing w:val="-6"/>
          <w:sz w:val="26"/>
          <w:szCs w:val="26"/>
        </w:rPr>
        <w:t xml:space="preserve">су учнівських робіт імені Лідії Коваленко і Володимира </w:t>
      </w:r>
      <w:proofErr w:type="spellStart"/>
      <w:r w:rsidRPr="00BB15BD">
        <w:rPr>
          <w:rFonts w:ascii="Times New Roman" w:hAnsi="Times New Roman"/>
          <w:b/>
          <w:spacing w:val="-6"/>
          <w:sz w:val="26"/>
          <w:szCs w:val="26"/>
        </w:rPr>
        <w:t>Маняка</w:t>
      </w:r>
      <w:proofErr w:type="spellEnd"/>
      <w:r w:rsidRPr="00BB15BD">
        <w:rPr>
          <w:rFonts w:ascii="Times New Roman" w:hAnsi="Times New Roman"/>
          <w:b/>
          <w:spacing w:val="-6"/>
          <w:sz w:val="26"/>
          <w:szCs w:val="26"/>
        </w:rPr>
        <w:t xml:space="preserve">, </w:t>
      </w:r>
      <w:r w:rsidRPr="00BB15BD">
        <w:rPr>
          <w:rFonts w:ascii="Times New Roman" w:hAnsi="Times New Roman"/>
          <w:spacing w:val="-6"/>
          <w:sz w:val="26"/>
          <w:szCs w:val="26"/>
        </w:rPr>
        <w:t>що буде проведено Українським науково-дослідним та освітнім центром вивчення Голодомору (</w:t>
      </w:r>
      <w:r w:rsidRPr="00BB15BD">
        <w:rPr>
          <w:rFonts w:ascii="Times New Roman" w:hAnsi="Times New Roman"/>
          <w:spacing w:val="-6"/>
          <w:sz w:val="26"/>
          <w:szCs w:val="26"/>
          <w:lang w:val="en-US"/>
        </w:rPr>
        <w:t>HREC</w:t>
      </w:r>
      <w:r w:rsidRPr="00BB15BD">
        <w:rPr>
          <w:rFonts w:ascii="Times New Roman" w:hAnsi="Times New Roman"/>
          <w:spacing w:val="-6"/>
          <w:sz w:val="26"/>
          <w:szCs w:val="26"/>
        </w:rPr>
        <w:t xml:space="preserve"> </w:t>
      </w:r>
      <w:r w:rsidRPr="00BB15BD">
        <w:rPr>
          <w:rFonts w:ascii="Times New Roman" w:hAnsi="Times New Roman"/>
          <w:spacing w:val="-6"/>
          <w:sz w:val="26"/>
          <w:szCs w:val="26"/>
          <w:lang w:val="en-US"/>
        </w:rPr>
        <w:t>in</w:t>
      </w:r>
      <w:r w:rsidRPr="00BB15BD">
        <w:rPr>
          <w:rFonts w:ascii="Times New Roman" w:hAnsi="Times New Roman"/>
          <w:spacing w:val="-6"/>
          <w:sz w:val="26"/>
          <w:szCs w:val="26"/>
        </w:rPr>
        <w:t xml:space="preserve"> </w:t>
      </w:r>
      <w:r w:rsidRPr="00BB15BD">
        <w:rPr>
          <w:rFonts w:ascii="Times New Roman" w:hAnsi="Times New Roman"/>
          <w:spacing w:val="-6"/>
          <w:sz w:val="26"/>
          <w:szCs w:val="26"/>
          <w:lang w:val="en-US"/>
        </w:rPr>
        <w:t>Ukraine</w:t>
      </w:r>
      <w:r w:rsidRPr="00BB15BD">
        <w:rPr>
          <w:rFonts w:ascii="Times New Roman" w:hAnsi="Times New Roman"/>
          <w:spacing w:val="-6"/>
          <w:sz w:val="26"/>
          <w:szCs w:val="26"/>
        </w:rPr>
        <w:t>) у співпраці з М</w:t>
      </w:r>
      <w:r w:rsidR="00BB15BD">
        <w:rPr>
          <w:rFonts w:ascii="Times New Roman" w:hAnsi="Times New Roman"/>
          <w:spacing w:val="-6"/>
          <w:sz w:val="26"/>
          <w:szCs w:val="26"/>
        </w:rPr>
        <w:t xml:space="preserve">ОН </w:t>
      </w:r>
      <w:r w:rsidRPr="00BB15BD">
        <w:rPr>
          <w:rFonts w:ascii="Times New Roman" w:hAnsi="Times New Roman"/>
          <w:spacing w:val="-6"/>
          <w:sz w:val="26"/>
          <w:szCs w:val="26"/>
        </w:rPr>
        <w:t xml:space="preserve">України, за підтримки Науково-освітнього консорціуму вивчення Голодомору (HREC) при Канадському інституті українських студій </w:t>
      </w:r>
      <w:proofErr w:type="spellStart"/>
      <w:r w:rsidRPr="00BB15BD">
        <w:rPr>
          <w:rFonts w:ascii="Times New Roman" w:hAnsi="Times New Roman"/>
          <w:spacing w:val="-6"/>
          <w:sz w:val="26"/>
          <w:szCs w:val="26"/>
        </w:rPr>
        <w:t>Альбертського</w:t>
      </w:r>
      <w:proofErr w:type="spellEnd"/>
      <w:r w:rsidRPr="00BB15BD">
        <w:rPr>
          <w:rFonts w:ascii="Times New Roman" w:hAnsi="Times New Roman"/>
          <w:spacing w:val="-6"/>
          <w:sz w:val="26"/>
          <w:szCs w:val="26"/>
        </w:rPr>
        <w:t xml:space="preserve"> університету.</w:t>
      </w:r>
    </w:p>
    <w:p w:rsidR="00883AAF" w:rsidRPr="00297807" w:rsidRDefault="00883AAF" w:rsidP="00225958">
      <w:pPr>
        <w:pStyle w:val="a9"/>
        <w:spacing w:line="226" w:lineRule="auto"/>
        <w:ind w:firstLine="709"/>
        <w:rPr>
          <w:spacing w:val="-4"/>
          <w:sz w:val="26"/>
          <w:szCs w:val="26"/>
        </w:rPr>
      </w:pPr>
      <w:r w:rsidRPr="00297807">
        <w:rPr>
          <w:spacing w:val="-4"/>
          <w:sz w:val="26"/>
          <w:szCs w:val="26"/>
          <w:lang w:val="ru-RU"/>
        </w:rPr>
        <w:t xml:space="preserve"> </w:t>
      </w:r>
    </w:p>
    <w:sectPr w:rsidR="00883AAF" w:rsidRPr="00297807" w:rsidSect="00275120">
      <w:headerReference w:type="default" r:id="rId9"/>
      <w:footerReference w:type="default" r:id="rId10"/>
      <w:pgSz w:w="11906" w:h="16838"/>
      <w:pgMar w:top="1418" w:right="851" w:bottom="851" w:left="851" w:header="84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68" w:rsidRDefault="00026968" w:rsidP="006510E6">
      <w:pPr>
        <w:spacing w:after="0" w:line="240" w:lineRule="auto"/>
      </w:pPr>
      <w:r>
        <w:separator/>
      </w:r>
    </w:p>
  </w:endnote>
  <w:endnote w:type="continuationSeparator" w:id="0">
    <w:p w:rsidR="00026968" w:rsidRDefault="00026968" w:rsidP="00651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PetersburgC">
    <w:altName w:val="Algerian"/>
    <w:panose1 w:val="00000000000000000000"/>
    <w:charset w:val="00"/>
    <w:family w:val="decorative"/>
    <w:notTrueType/>
    <w:pitch w:val="variable"/>
    <w:sig w:usb0="00000003" w:usb1="00000000" w:usb2="00000000" w:usb3="00000000" w:csb0="00000001" w:csb1="00000000"/>
  </w:font>
  <w:font w:name="Myriad Pro">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4530"/>
      <w:docPartObj>
        <w:docPartGallery w:val="Page Numbers (Bottom of Page)"/>
        <w:docPartUnique/>
      </w:docPartObj>
    </w:sdtPr>
    <w:sdtContent>
      <w:p w:rsidR="00275120" w:rsidRDefault="007D51CE">
        <w:pPr>
          <w:pStyle w:val="a5"/>
          <w:jc w:val="right"/>
        </w:pPr>
        <w:fldSimple w:instr=" PAGE   \* MERGEFORMAT ">
          <w:r w:rsidR="00225958">
            <w:rPr>
              <w:noProof/>
            </w:rPr>
            <w:t>3</w:t>
          </w:r>
        </w:fldSimple>
      </w:p>
    </w:sdtContent>
  </w:sdt>
  <w:p w:rsidR="00275120" w:rsidRDefault="002751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68" w:rsidRDefault="00026968" w:rsidP="006510E6">
      <w:pPr>
        <w:spacing w:after="0" w:line="240" w:lineRule="auto"/>
      </w:pPr>
      <w:r>
        <w:separator/>
      </w:r>
    </w:p>
  </w:footnote>
  <w:footnote w:type="continuationSeparator" w:id="0">
    <w:p w:rsidR="00026968" w:rsidRDefault="00026968" w:rsidP="006510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E6" w:rsidRPr="006510E6" w:rsidRDefault="006510E6">
    <w:pPr>
      <w:pStyle w:val="a3"/>
      <w:rPr>
        <w:lang w:val="ru-RU"/>
      </w:rPr>
    </w:pPr>
    <w:r>
      <w:rPr>
        <w:noProof/>
        <w:lang w:eastAsia="uk-UA"/>
      </w:rPr>
      <w:drawing>
        <wp:anchor distT="0" distB="0" distL="114300" distR="114300" simplePos="0" relativeHeight="251658240" behindDoc="0" locked="0" layoutInCell="1" allowOverlap="1">
          <wp:simplePos x="0" y="0"/>
          <wp:positionH relativeFrom="column">
            <wp:posOffset>-518795</wp:posOffset>
          </wp:positionH>
          <wp:positionV relativeFrom="paragraph">
            <wp:posOffset>-461645</wp:posOffset>
          </wp:positionV>
          <wp:extent cx="561975" cy="786765"/>
          <wp:effectExtent l="0" t="0" r="9525" b="0"/>
          <wp:wrapNone/>
          <wp:docPr id="18" name="Рисунок 18" descr="Z:\GerbInstutyt NEW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rbInstutyt NEW small.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1975" cy="786765"/>
                  </a:xfrm>
                  <a:prstGeom prst="rect">
                    <a:avLst/>
                  </a:prstGeom>
                  <a:noFill/>
                  <a:ln>
                    <a:noFill/>
                  </a:ln>
                </pic:spPr>
              </pic:pic>
            </a:graphicData>
          </a:graphic>
        </wp:anchor>
      </w:drawing>
    </w:r>
    <w:r w:rsidR="007D51CE">
      <w:rPr>
        <w:noProof/>
        <w:lang w:eastAsia="uk-UA"/>
      </w:rPr>
      <w:pict>
        <v:line id="Прямая соединительная линия 17" o:spid="_x0000_s4100" style="position:absolute;z-index:251664384;visibility:visible;mso-position-horizontal-relative:text;mso-position-vertical-relative:text" from="-52.1pt,28.15pt" to="505.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" strokecolor="#5b9bd5 [3204]" strokeweight="1.5pt">
          <v:stroke joinstyle="miter"/>
        </v:line>
      </w:pict>
    </w:r>
    <w:r w:rsidR="007D51CE">
      <w:rPr>
        <w:noProof/>
        <w:lang w:eastAsia="uk-UA"/>
      </w:rPr>
      <w:pict>
        <v:rect id="Прямоугольник 6" o:spid="_x0000_s4099" style="position:absolute;margin-left:22.15pt;margin-top:7.15pt;width:490.5pt;height:19.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" filled="f" stroked="f" strokeweight="1pt">
          <v:textbox>
            <w:txbxContent>
              <w:p w:rsidR="006510E6" w:rsidRDefault="00242720" w:rsidP="006510E6">
                <w:pPr>
                  <w:jc w:val="center"/>
                  <w:rPr>
                    <w:color w:val="002060"/>
                    <w:lang w:val="en-US"/>
                  </w:rPr>
                </w:pPr>
                <w:proofErr w:type="spellStart"/>
                <w:r>
                  <w:rPr>
                    <w:color w:val="002060"/>
                    <w:lang w:val="ru-RU"/>
                  </w:rPr>
                  <w:t>Істор</w:t>
                </w:r>
                <w:r w:rsidR="00883AAF">
                  <w:rPr>
                    <w:color w:val="002060"/>
                    <w:lang w:val="ru-RU"/>
                  </w:rPr>
                  <w:t>ія</w:t>
                </w:r>
                <w:proofErr w:type="spellEnd"/>
              </w:p>
              <w:p w:rsidR="000B629B" w:rsidRPr="000B629B" w:rsidRDefault="000B629B" w:rsidP="006510E6">
                <w:pPr>
                  <w:jc w:val="center"/>
                  <w:rPr>
                    <w:color w:val="002060"/>
                    <w:lang w:val="en-US"/>
                  </w:rPr>
                </w:pPr>
              </w:p>
            </w:txbxContent>
          </v:textbox>
        </v:rect>
      </w:pict>
    </w:r>
    <w:r w:rsidR="007D51CE">
      <w:rPr>
        <w:noProof/>
        <w:lang w:eastAsia="uk-UA"/>
      </w:rPr>
      <w:pict>
        <v:rect id="Прямоугольник 5" o:spid="_x0000_s4098" style="position:absolute;margin-left:22.15pt;margin-top:-13.1pt;width:490.5pt;height:19.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" filled="f" stroked="f" strokeweight="1pt">
          <v:textbox>
            <w:txbxContent>
              <w:p w:rsidR="006510E6" w:rsidRPr="006510E6" w:rsidRDefault="005E758C" w:rsidP="006510E6">
                <w:pPr>
                  <w:jc w:val="center"/>
                  <w:rPr>
                    <w:color w:val="002060"/>
                    <w:lang w:val="ru-RU"/>
                  </w:rPr>
                </w:pPr>
                <w:r>
                  <w:rPr>
                    <w:color w:val="002060"/>
                    <w:lang w:val="ru-RU"/>
                  </w:rPr>
                  <w:t xml:space="preserve">МЕТОДИЧНІ РЕКОМЕНДАЦІЇ ЩОДО ВИКЛАДАННЯ НАВЧАЛЬНИХ ПРЕДМЕТІВ </w:t>
                </w:r>
                <w:proofErr w:type="spellStart"/>
                <w:r>
                  <w:rPr>
                    <w:color w:val="002060"/>
                    <w:lang w:val="ru-RU"/>
                  </w:rPr>
                  <w:t>Початкшкола</w:t>
                </w:r>
                <w:r w:rsidR="006510E6">
                  <w:rPr>
                    <w:color w:val="002060"/>
                    <w:lang w:val="ru-RU"/>
                  </w:rPr>
                  <w:t>укілжоерлфжуцкошлуфкждоеплдфцеойжцлдуожцулд</w:t>
                </w:r>
                <w:proofErr w:type="spellEnd"/>
              </w:p>
            </w:txbxContent>
          </v:textbox>
        </v:rect>
      </w:pict>
    </w:r>
    <w:r w:rsidR="007D51CE">
      <w:rPr>
        <w:noProof/>
        <w:lang w:eastAsia="uk-UA"/>
      </w:rPr>
      <w:pict>
        <v:rect id="Прямоугольник 3" o:spid="_x0000_s4097" style="position:absolute;margin-left:22.15pt;margin-top:-34.1pt;width:490.5pt;height:19.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" filled="f" stroked="f" strokeweight="1pt">
          <v:textbox>
            <w:txbxContent>
              <w:p w:rsidR="006510E6" w:rsidRPr="006510E6" w:rsidRDefault="006510E6" w:rsidP="006510E6">
                <w:pPr>
                  <w:jc w:val="center"/>
                  <w:rPr>
                    <w:b/>
                    <w:color w:val="002060"/>
                    <w:lang w:val="ru-RU"/>
                  </w:rPr>
                </w:pPr>
                <w:r w:rsidRPr="006510E6">
                  <w:rPr>
                    <w:b/>
                    <w:color w:val="002060"/>
                    <w:lang w:val="ru-RU"/>
                  </w:rPr>
                  <w:t>КВНЗ КОР «</w:t>
                </w:r>
                <w:proofErr w:type="spellStart"/>
                <w:r w:rsidRPr="006510E6">
                  <w:rPr>
                    <w:b/>
                    <w:color w:val="002060"/>
                    <w:lang w:val="ru-RU"/>
                  </w:rPr>
                  <w:t>Академія</w:t>
                </w:r>
                <w:proofErr w:type="spellEnd"/>
                <w:r w:rsidRPr="006510E6">
                  <w:rPr>
                    <w:b/>
                    <w:color w:val="002060"/>
                    <w:lang w:val="ru-RU"/>
                  </w:rPr>
                  <w:t xml:space="preserve"> </w:t>
                </w:r>
                <w:proofErr w:type="spellStart"/>
                <w:r w:rsidRPr="006510E6">
                  <w:rPr>
                    <w:b/>
                    <w:color w:val="002060"/>
                    <w:lang w:val="ru-RU"/>
                  </w:rPr>
                  <w:t>неперервної</w:t>
                </w:r>
                <w:proofErr w:type="spellEnd"/>
                <w:r w:rsidRPr="006510E6">
                  <w:rPr>
                    <w:b/>
                    <w:color w:val="002060"/>
                    <w:lang w:val="ru-RU"/>
                  </w:rPr>
                  <w:t xml:space="preserve"> </w:t>
                </w:r>
                <w:proofErr w:type="spellStart"/>
                <w:r w:rsidRPr="006510E6">
                  <w:rPr>
                    <w:b/>
                    <w:color w:val="002060"/>
                    <w:lang w:val="ru-RU"/>
                  </w:rPr>
                  <w:t>осв</w:t>
                </w:r>
                <w:proofErr w:type="spellEnd"/>
                <w:r w:rsidRPr="006510E6">
                  <w:rPr>
                    <w:b/>
                    <w:color w:val="002060"/>
                  </w:rPr>
                  <w:t>і</w:t>
                </w:r>
                <w:proofErr w:type="spellStart"/>
                <w:r w:rsidRPr="006510E6">
                  <w:rPr>
                    <w:b/>
                    <w:color w:val="002060"/>
                    <w:lang w:val="ru-RU"/>
                  </w:rPr>
                  <w:t>ти</w:t>
                </w:r>
                <w:proofErr w:type="spellEnd"/>
                <w:r w:rsidRPr="006510E6">
                  <w:rPr>
                    <w:b/>
                    <w:color w:val="002060"/>
                    <w:lang w:val="ru-RU"/>
                  </w:rPr>
                  <w:t>»</w:t>
                </w:r>
              </w:p>
            </w:txbxContent>
          </v:textbox>
        </v:rect>
      </w:pict>
    </w:r>
    <w:r>
      <w:rPr>
        <w:lang w:val="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64E70"/>
    <w:multiLevelType w:val="hybridMultilevel"/>
    <w:tmpl w:val="67B4EEC2"/>
    <w:lvl w:ilvl="0" w:tplc="04190001">
      <w:start w:val="1"/>
      <w:numFmt w:val="bullet"/>
      <w:lvlText w:val=""/>
      <w:lvlJc w:val="left"/>
      <w:pPr>
        <w:ind w:left="362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50F3442"/>
    <w:multiLevelType w:val="hybridMultilevel"/>
    <w:tmpl w:val="0610D1AA"/>
    <w:lvl w:ilvl="0" w:tplc="38882F4C">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C920AE0"/>
    <w:multiLevelType w:val="hybridMultilevel"/>
    <w:tmpl w:val="B608CE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BFF4306"/>
    <w:multiLevelType w:val="hybridMultilevel"/>
    <w:tmpl w:val="174AC44A"/>
    <w:lvl w:ilvl="0" w:tplc="45E25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6510E6"/>
    <w:rsid w:val="00007044"/>
    <w:rsid w:val="00026968"/>
    <w:rsid w:val="00074F68"/>
    <w:rsid w:val="000A0A32"/>
    <w:rsid w:val="000B629B"/>
    <w:rsid w:val="00177EE6"/>
    <w:rsid w:val="001930D4"/>
    <w:rsid w:val="001C3308"/>
    <w:rsid w:val="001C670D"/>
    <w:rsid w:val="00205FC9"/>
    <w:rsid w:val="00225958"/>
    <w:rsid w:val="0023763D"/>
    <w:rsid w:val="00242720"/>
    <w:rsid w:val="00274DBB"/>
    <w:rsid w:val="00275120"/>
    <w:rsid w:val="00297807"/>
    <w:rsid w:val="002C05E8"/>
    <w:rsid w:val="00345C03"/>
    <w:rsid w:val="003F7987"/>
    <w:rsid w:val="0048392F"/>
    <w:rsid w:val="005060B4"/>
    <w:rsid w:val="00557C7E"/>
    <w:rsid w:val="00563EC9"/>
    <w:rsid w:val="005E5F94"/>
    <w:rsid w:val="005E758C"/>
    <w:rsid w:val="0063644E"/>
    <w:rsid w:val="006510E6"/>
    <w:rsid w:val="00651792"/>
    <w:rsid w:val="006D1C4E"/>
    <w:rsid w:val="006E7B7A"/>
    <w:rsid w:val="0073406F"/>
    <w:rsid w:val="007570C5"/>
    <w:rsid w:val="007A5DDA"/>
    <w:rsid w:val="007D51CE"/>
    <w:rsid w:val="00860A4F"/>
    <w:rsid w:val="00883AAF"/>
    <w:rsid w:val="008B03DB"/>
    <w:rsid w:val="00985EB4"/>
    <w:rsid w:val="009B224D"/>
    <w:rsid w:val="00A6474F"/>
    <w:rsid w:val="00A83B71"/>
    <w:rsid w:val="00B36989"/>
    <w:rsid w:val="00BB15BD"/>
    <w:rsid w:val="00BE065D"/>
    <w:rsid w:val="00C460AD"/>
    <w:rsid w:val="00CB6DD1"/>
    <w:rsid w:val="00D04446"/>
    <w:rsid w:val="00D15FD1"/>
    <w:rsid w:val="00D17F2C"/>
    <w:rsid w:val="00E42766"/>
    <w:rsid w:val="00E74BC6"/>
    <w:rsid w:val="00EB66E7"/>
    <w:rsid w:val="00ED6F76"/>
    <w:rsid w:val="00F726F5"/>
    <w:rsid w:val="00FE18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C9"/>
  </w:style>
  <w:style w:type="paragraph" w:styleId="2">
    <w:name w:val="heading 2"/>
    <w:basedOn w:val="a"/>
    <w:next w:val="a"/>
    <w:link w:val="20"/>
    <w:qFormat/>
    <w:rsid w:val="0023763D"/>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0E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510E6"/>
  </w:style>
  <w:style w:type="paragraph" w:styleId="a5">
    <w:name w:val="footer"/>
    <w:basedOn w:val="a"/>
    <w:link w:val="a6"/>
    <w:uiPriority w:val="99"/>
    <w:unhideWhenUsed/>
    <w:rsid w:val="006510E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510E6"/>
  </w:style>
  <w:style w:type="paragraph" w:styleId="a7">
    <w:name w:val="List Paragraph"/>
    <w:basedOn w:val="a"/>
    <w:uiPriority w:val="34"/>
    <w:qFormat/>
    <w:rsid w:val="00985EB4"/>
    <w:pPr>
      <w:spacing w:after="200" w:line="276" w:lineRule="auto"/>
      <w:ind w:left="720"/>
      <w:contextualSpacing/>
      <w:jc w:val="both"/>
    </w:pPr>
    <w:rPr>
      <w:rFonts w:ascii="Calibri" w:eastAsia="Calibri" w:hAnsi="Calibri" w:cs="Times New Roman"/>
    </w:rPr>
  </w:style>
  <w:style w:type="paragraph" w:styleId="HTML">
    <w:name w:val="HTML Preformatted"/>
    <w:basedOn w:val="a"/>
    <w:link w:val="HTML0"/>
    <w:uiPriority w:val="99"/>
    <w:unhideWhenUsed/>
    <w:rsid w:val="0098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985EB4"/>
    <w:rPr>
      <w:rFonts w:ascii="Courier New" w:eastAsia="Times New Roman" w:hAnsi="Courier New" w:cs="Courier New"/>
      <w:sz w:val="20"/>
      <w:szCs w:val="20"/>
      <w:lang w:eastAsia="uk-UA"/>
    </w:rPr>
  </w:style>
  <w:style w:type="character" w:styleId="a8">
    <w:name w:val="Hyperlink"/>
    <w:unhideWhenUsed/>
    <w:rsid w:val="00F726F5"/>
    <w:rPr>
      <w:color w:val="0000FF"/>
      <w:u w:val="single"/>
    </w:rPr>
  </w:style>
  <w:style w:type="paragraph" w:styleId="a9">
    <w:name w:val="Body Text"/>
    <w:basedOn w:val="a"/>
    <w:link w:val="aa"/>
    <w:rsid w:val="00F726F5"/>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rPr>
  </w:style>
  <w:style w:type="character" w:customStyle="1" w:styleId="aa">
    <w:name w:val="Основной текст Знак"/>
    <w:basedOn w:val="a0"/>
    <w:link w:val="a9"/>
    <w:rsid w:val="00F726F5"/>
    <w:rPr>
      <w:rFonts w:ascii="Times New Roman" w:eastAsia="Times New Roman" w:hAnsi="Times New Roman" w:cs="Times New Roman"/>
      <w:sz w:val="20"/>
      <w:szCs w:val="20"/>
      <w:lang w:val="en-US"/>
    </w:rPr>
  </w:style>
  <w:style w:type="paragraph" w:customStyle="1" w:styleId="21">
    <w:name w:val="Звичайний2"/>
    <w:uiPriority w:val="99"/>
    <w:rsid w:val="00F726F5"/>
    <w:pPr>
      <w:spacing w:after="0" w:line="240" w:lineRule="auto"/>
    </w:pPr>
    <w:rPr>
      <w:rFonts w:ascii="Times New Roman" w:eastAsia="Times New Roman" w:hAnsi="Times New Roman" w:cs="Times New Roman"/>
      <w:smallCaps/>
      <w:sz w:val="24"/>
      <w:szCs w:val="24"/>
      <w:lang w:val="ru-RU" w:eastAsia="ru-RU"/>
    </w:rPr>
  </w:style>
  <w:style w:type="character" w:styleId="ab">
    <w:name w:val="Strong"/>
    <w:uiPriority w:val="22"/>
    <w:qFormat/>
    <w:rsid w:val="000B629B"/>
    <w:rPr>
      <w:b/>
      <w:bCs/>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0B629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No Spacing"/>
    <w:link w:val="ae"/>
    <w:uiPriority w:val="99"/>
    <w:qFormat/>
    <w:rsid w:val="000B629B"/>
    <w:pPr>
      <w:spacing w:after="0" w:line="240" w:lineRule="auto"/>
    </w:pPr>
    <w:rPr>
      <w:rFonts w:ascii="Calibri" w:eastAsia="Calibri" w:hAnsi="Calibri" w:cs="Times New Roman"/>
      <w:lang w:val="ru-RU"/>
    </w:rPr>
  </w:style>
  <w:style w:type="paragraph" w:customStyle="1" w:styleId="TableText">
    <w:name w:val="Table Text++"/>
    <w:uiPriority w:val="99"/>
    <w:rsid w:val="000B6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character" w:customStyle="1" w:styleId="24">
    <w:name w:val="Основний текст (2)4"/>
    <w:uiPriority w:val="99"/>
    <w:rsid w:val="000B629B"/>
    <w:rPr>
      <w:rFonts w:ascii="Century Schoolbook" w:hAnsi="Century Schoolbook" w:cs="Century Schoolbook"/>
      <w:sz w:val="19"/>
      <w:szCs w:val="19"/>
      <w:shd w:val="clear" w:color="auto" w:fill="FFFFFF"/>
    </w:rPr>
  </w:style>
  <w:style w:type="character" w:customStyle="1" w:styleId="23">
    <w:name w:val="Основний текст (2)3"/>
    <w:uiPriority w:val="99"/>
    <w:rsid w:val="000B629B"/>
    <w:rPr>
      <w:rFonts w:ascii="Century Schoolbook" w:hAnsi="Century Schoolbook" w:cs="Century Schoolbook"/>
      <w:sz w:val="19"/>
      <w:szCs w:val="19"/>
      <w:shd w:val="clear" w:color="auto" w:fill="FFFFFF"/>
    </w:rPr>
  </w:style>
  <w:style w:type="character" w:customStyle="1" w:styleId="ae">
    <w:name w:val="Без интервала Знак"/>
    <w:link w:val="ad"/>
    <w:uiPriority w:val="99"/>
    <w:rsid w:val="000B629B"/>
    <w:rPr>
      <w:rFonts w:ascii="Calibri" w:eastAsia="Calibri" w:hAnsi="Calibri" w:cs="Times New Roman"/>
      <w:lang w:val="ru-RU"/>
    </w:rPr>
  </w:style>
  <w:style w:type="character" w:customStyle="1" w:styleId="20">
    <w:name w:val="Заголовок 2 Знак"/>
    <w:basedOn w:val="a0"/>
    <w:link w:val="2"/>
    <w:rsid w:val="0023763D"/>
    <w:rPr>
      <w:rFonts w:ascii="Cambria" w:eastAsia="Times New Roman" w:hAnsi="Cambria" w:cs="Times New Roman"/>
      <w:b/>
      <w:bCs/>
      <w:i/>
      <w:iCs/>
      <w:sz w:val="28"/>
      <w:szCs w:val="28"/>
    </w:rPr>
  </w:style>
  <w:style w:type="character" w:customStyle="1" w:styleId="4">
    <w:name w:val="Основной текст4"/>
    <w:uiPriority w:val="99"/>
    <w:rsid w:val="0023763D"/>
    <w:rPr>
      <w:rFonts w:ascii="Times New Roman" w:hAnsi="Times New Roman" w:cs="Times New Roman" w:hint="default"/>
      <w:strike w:val="0"/>
      <w:dstrike w:val="0"/>
      <w:color w:val="000000"/>
      <w:spacing w:val="0"/>
      <w:w w:val="100"/>
      <w:position w:val="0"/>
      <w:sz w:val="19"/>
      <w:u w:val="none"/>
      <w:effect w:val="none"/>
      <w:lang w:val="uk-UA" w:eastAsia="uk-UA"/>
    </w:rPr>
  </w:style>
  <w:style w:type="paragraph" w:customStyle="1" w:styleId="1">
    <w:name w:val="Обычный1"/>
    <w:uiPriority w:val="99"/>
    <w:rsid w:val="0023763D"/>
    <w:pPr>
      <w:widowControl w:val="0"/>
      <w:spacing w:after="0" w:line="240" w:lineRule="auto"/>
    </w:pPr>
    <w:rPr>
      <w:rFonts w:ascii="Calibri" w:eastAsia="Calibri" w:hAnsi="Calibri" w:cs="Calibri"/>
      <w:color w:val="000000"/>
      <w:sz w:val="20"/>
      <w:szCs w:val="20"/>
      <w:lang w:eastAsia="ru-RU"/>
    </w:rPr>
  </w:style>
  <w:style w:type="character" w:customStyle="1" w:styleId="basic1">
    <w:name w:val="basic1"/>
    <w:rsid w:val="00007044"/>
    <w:rPr>
      <w:rFonts w:ascii="PetersburgC" w:hAnsi="PetersburgC"/>
      <w:sz w:val="20"/>
    </w:rPr>
  </w:style>
  <w:style w:type="paragraph" w:customStyle="1" w:styleId="basic">
    <w:name w:val="basic"/>
    <w:basedOn w:val="a"/>
    <w:rsid w:val="00007044"/>
    <w:pPr>
      <w:autoSpaceDE w:val="0"/>
      <w:autoSpaceDN w:val="0"/>
      <w:adjustRightInd w:val="0"/>
      <w:spacing w:after="0" w:line="288" w:lineRule="auto"/>
      <w:ind w:firstLine="283"/>
      <w:jc w:val="both"/>
      <w:textAlignment w:val="center"/>
    </w:pPr>
    <w:rPr>
      <w:rFonts w:ascii="PetersburgC" w:eastAsia="Times New Roman" w:hAnsi="PetersburgC" w:cs="PetersburgC"/>
      <w:color w:val="000000"/>
      <w:sz w:val="20"/>
      <w:szCs w:val="20"/>
    </w:rPr>
  </w:style>
  <w:style w:type="character" w:customStyle="1" w:styleId="A40">
    <w:name w:val="A4"/>
    <w:uiPriority w:val="99"/>
    <w:rsid w:val="00883AAF"/>
    <w:rPr>
      <w:rFonts w:cs="Myriad Pro"/>
      <w:color w:val="000000"/>
      <w:sz w:val="22"/>
      <w:szCs w:val="22"/>
    </w:rPr>
  </w:style>
  <w:style w:type="paragraph" w:customStyle="1" w:styleId="Pa11">
    <w:name w:val="Pa11"/>
    <w:basedOn w:val="a"/>
    <w:next w:val="a"/>
    <w:uiPriority w:val="99"/>
    <w:rsid w:val="00883AAF"/>
    <w:pPr>
      <w:autoSpaceDE w:val="0"/>
      <w:autoSpaceDN w:val="0"/>
      <w:adjustRightInd w:val="0"/>
      <w:spacing w:after="0" w:line="241" w:lineRule="atLeast"/>
    </w:pPr>
    <w:rPr>
      <w:rFonts w:ascii="Myriad Pro" w:eastAsia="Calibri" w:hAnsi="Myriad Pro" w:cs="Times New Roman"/>
      <w:sz w:val="24"/>
      <w:szCs w:val="24"/>
    </w:rPr>
  </w:style>
  <w:style w:type="character" w:customStyle="1" w:styleId="2Tahoma2">
    <w:name w:val="Основной текст (2) + Tahoma2"/>
    <w:aliases w:val="82,5 pt2"/>
    <w:rsid w:val="00883AAF"/>
    <w:rPr>
      <w:rFonts w:ascii="Tahoma" w:eastAsia="Times New Roman" w:hAnsi="Tahoma" w:cs="Tahoma"/>
      <w:color w:val="000000"/>
      <w:spacing w:val="0"/>
      <w:w w:val="100"/>
      <w:position w:val="0"/>
      <w:sz w:val="17"/>
      <w:szCs w:val="17"/>
      <w:u w:val="none"/>
      <w:lang w:val="uk-UA" w:eastAsia="uk-UA"/>
    </w:rPr>
  </w:style>
  <w:style w:type="character" w:customStyle="1" w:styleId="22">
    <w:name w:val="Основной текст (2)_"/>
    <w:link w:val="25"/>
    <w:locked/>
    <w:rsid w:val="00883AAF"/>
    <w:rPr>
      <w:shd w:val="clear" w:color="auto" w:fill="FFFFFF"/>
    </w:rPr>
  </w:style>
  <w:style w:type="paragraph" w:customStyle="1" w:styleId="25">
    <w:name w:val="Основной текст (2)"/>
    <w:basedOn w:val="a"/>
    <w:link w:val="22"/>
    <w:rsid w:val="00883AAF"/>
    <w:pPr>
      <w:widowControl w:val="0"/>
      <w:shd w:val="clear" w:color="auto" w:fill="FFFFFF"/>
      <w:spacing w:after="240" w:line="235" w:lineRule="exact"/>
      <w:ind w:hanging="320"/>
    </w:pPr>
  </w:style>
  <w:style w:type="character" w:customStyle="1" w:styleId="16Exact">
    <w:name w:val="Основной текст (16) Exact"/>
    <w:rsid w:val="00883AAF"/>
    <w:rPr>
      <w:rFonts w:ascii="Tahoma" w:eastAsia="Times New Roman" w:hAnsi="Tahoma" w:cs="Tahoma"/>
      <w:sz w:val="17"/>
      <w:szCs w:val="17"/>
      <w:u w:val="none"/>
    </w:rPr>
  </w:style>
  <w:style w:type="character" w:customStyle="1" w:styleId="16">
    <w:name w:val="Основной текст (16)_"/>
    <w:link w:val="160"/>
    <w:locked/>
    <w:rsid w:val="00883AAF"/>
    <w:rPr>
      <w:rFonts w:ascii="Tahoma" w:hAnsi="Tahoma" w:cs="Tahoma"/>
      <w:sz w:val="17"/>
      <w:szCs w:val="17"/>
      <w:shd w:val="clear" w:color="auto" w:fill="FFFFFF"/>
    </w:rPr>
  </w:style>
  <w:style w:type="paragraph" w:customStyle="1" w:styleId="160">
    <w:name w:val="Основной текст (16)"/>
    <w:basedOn w:val="a"/>
    <w:link w:val="16"/>
    <w:rsid w:val="00883AAF"/>
    <w:pPr>
      <w:widowControl w:val="0"/>
      <w:shd w:val="clear" w:color="auto" w:fill="FFFFFF"/>
      <w:spacing w:after="0" w:line="216" w:lineRule="exact"/>
    </w:pPr>
    <w:rPr>
      <w:rFonts w:ascii="Tahoma" w:hAnsi="Tahoma" w:cs="Tahoma"/>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doNotUseLongFileNames/>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mon.gov.ua/activity/education/zagalna-serednya/navchalni-programy.html" TargetMode="External"/><Relationship Id="rId3" Type="http://schemas.openxmlformats.org/officeDocument/2006/relationships/settings" Target="settings.xml"/><Relationship Id="rId7" Type="http://schemas.openxmlformats.org/officeDocument/2006/relationships/hyperlink" Target="http://mon.gov.ua/activity/education/zagalna-serednya/navchalni-programi-5-9-klas-201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7912</Words>
  <Characters>4511</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cp:lastModifiedBy>
  <cp:revision>34</cp:revision>
  <dcterms:created xsi:type="dcterms:W3CDTF">2017-08-10T15:13:00Z</dcterms:created>
  <dcterms:modified xsi:type="dcterms:W3CDTF">2017-08-11T08:13:00Z</dcterms:modified>
</cp:coreProperties>
</file>